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C957" w14:textId="0787CC6A" w:rsidR="00993BEA" w:rsidRDefault="00993BEA" w:rsidP="004D0739">
      <w:pPr>
        <w:spacing w:after="0" w:line="240" w:lineRule="auto"/>
        <w:jc w:val="center"/>
        <w:rPr>
          <w:b/>
          <w:bCs/>
          <w:sz w:val="40"/>
          <w:szCs w:val="40"/>
        </w:rPr>
      </w:pPr>
      <w:r w:rsidRPr="004D0739">
        <w:rPr>
          <w:b/>
          <w:bCs/>
          <w:i/>
          <w:iCs/>
          <w:sz w:val="40"/>
          <w:szCs w:val="40"/>
        </w:rPr>
        <w:t>STEM Tales</w:t>
      </w:r>
      <w:r>
        <w:br/>
      </w:r>
      <w:r w:rsidR="462E2A66" w:rsidRPr="21118A20">
        <w:rPr>
          <w:b/>
          <w:bCs/>
          <w:sz w:val="40"/>
          <w:szCs w:val="40"/>
        </w:rPr>
        <w:t>Frequently Asked Questions</w:t>
      </w:r>
      <w:r w:rsidR="7E19CE27" w:rsidRPr="21118A20">
        <w:rPr>
          <w:b/>
          <w:bCs/>
          <w:sz w:val="40"/>
          <w:szCs w:val="40"/>
        </w:rPr>
        <w:t xml:space="preserve"> (FAQ)</w:t>
      </w:r>
    </w:p>
    <w:p w14:paraId="53CE243D" w14:textId="4DB8E6BE" w:rsidR="21118A20" w:rsidRDefault="21118A20" w:rsidP="004D0739">
      <w:pPr>
        <w:spacing w:after="0" w:line="240" w:lineRule="auto"/>
        <w:rPr>
          <w:sz w:val="24"/>
          <w:szCs w:val="24"/>
        </w:rPr>
      </w:pPr>
    </w:p>
    <w:p w14:paraId="3B1A11EB" w14:textId="0C28C931" w:rsidR="62E6F5F1" w:rsidRDefault="6C908E8B" w:rsidP="004D0739">
      <w:pPr>
        <w:spacing w:after="0" w:line="240" w:lineRule="auto"/>
        <w:rPr>
          <w:b/>
          <w:bCs/>
          <w:sz w:val="24"/>
          <w:szCs w:val="24"/>
        </w:rPr>
      </w:pPr>
      <w:r w:rsidRPr="1A4E7417">
        <w:rPr>
          <w:b/>
          <w:bCs/>
          <w:sz w:val="24"/>
          <w:szCs w:val="24"/>
        </w:rPr>
        <w:t xml:space="preserve">Q. What is the </w:t>
      </w:r>
      <w:r w:rsidRPr="004D0739">
        <w:rPr>
          <w:b/>
          <w:bCs/>
          <w:i/>
          <w:iCs/>
          <w:sz w:val="24"/>
          <w:szCs w:val="24"/>
        </w:rPr>
        <w:t>STEM Tales</w:t>
      </w:r>
      <w:r w:rsidRPr="1A4E7417">
        <w:rPr>
          <w:b/>
          <w:bCs/>
          <w:sz w:val="24"/>
          <w:szCs w:val="24"/>
        </w:rPr>
        <w:t xml:space="preserve"> </w:t>
      </w:r>
      <w:r w:rsidR="001A470D">
        <w:rPr>
          <w:b/>
          <w:bCs/>
          <w:sz w:val="24"/>
          <w:szCs w:val="24"/>
        </w:rPr>
        <w:t>p</w:t>
      </w:r>
      <w:r w:rsidRPr="1A4E7417">
        <w:rPr>
          <w:b/>
          <w:bCs/>
          <w:sz w:val="24"/>
          <w:szCs w:val="24"/>
        </w:rPr>
        <w:t>roject, and what are its goals?</w:t>
      </w:r>
    </w:p>
    <w:p w14:paraId="0D9EEFC8" w14:textId="477B6ABE" w:rsidR="6C908E8B" w:rsidRDefault="6C908E8B" w:rsidP="001A470D">
      <w:pPr>
        <w:spacing w:after="0" w:line="240" w:lineRule="auto"/>
        <w:rPr>
          <w:sz w:val="24"/>
          <w:szCs w:val="24"/>
        </w:rPr>
      </w:pPr>
      <w:r w:rsidRPr="1A4E7417">
        <w:rPr>
          <w:sz w:val="24"/>
          <w:szCs w:val="24"/>
        </w:rPr>
        <w:t xml:space="preserve">A. </w:t>
      </w:r>
      <w:r w:rsidRPr="004D0739">
        <w:rPr>
          <w:i/>
          <w:iCs/>
          <w:sz w:val="24"/>
          <w:szCs w:val="24"/>
        </w:rPr>
        <w:t>STEM Tales</w:t>
      </w:r>
      <w:r w:rsidRPr="1A4E7417">
        <w:rPr>
          <w:sz w:val="24"/>
          <w:szCs w:val="24"/>
        </w:rPr>
        <w:t xml:space="preserve"> </w:t>
      </w:r>
      <w:r w:rsidR="7EE88106" w:rsidRPr="1A4E7417">
        <w:rPr>
          <w:sz w:val="24"/>
          <w:szCs w:val="24"/>
        </w:rPr>
        <w:t xml:space="preserve">is designed to engage children, ages 4-8, and their families through a new children’s media series </w:t>
      </w:r>
      <w:r w:rsidR="3FC69A11" w:rsidRPr="1A4E7417">
        <w:rPr>
          <w:sz w:val="24"/>
          <w:szCs w:val="24"/>
        </w:rPr>
        <w:t xml:space="preserve">and </w:t>
      </w:r>
      <w:r w:rsidR="001A470D">
        <w:rPr>
          <w:sz w:val="24"/>
          <w:szCs w:val="24"/>
        </w:rPr>
        <w:t xml:space="preserve">21 </w:t>
      </w:r>
      <w:r w:rsidR="3FC69A11" w:rsidRPr="1A4E7417">
        <w:rPr>
          <w:sz w:val="24"/>
          <w:szCs w:val="24"/>
        </w:rPr>
        <w:t>aligned library programs. The project is led by Twin Cities PBS (TPT),</w:t>
      </w:r>
      <w:r w:rsidR="764ED7BA" w:rsidRPr="1A4E7417">
        <w:rPr>
          <w:sz w:val="24"/>
          <w:szCs w:val="24"/>
        </w:rPr>
        <w:t xml:space="preserve"> which will create a series of videos that include diverse STEM professionals</w:t>
      </w:r>
      <w:r w:rsidR="01969E7B" w:rsidRPr="1A4E7417">
        <w:rPr>
          <w:sz w:val="24"/>
          <w:szCs w:val="24"/>
        </w:rPr>
        <w:t xml:space="preserve"> including astronauts, scientists, and engineers reading STEM picture books from space, Earth, and sea. The read-alouds will be complemented by children engaging in STEM activities, bookended by an animated story featuring characters who travel the Earth (and into space!</w:t>
      </w:r>
      <w:r w:rsidR="109CFF1C" w:rsidRPr="1A4E7417">
        <w:rPr>
          <w:sz w:val="24"/>
          <w:szCs w:val="24"/>
        </w:rPr>
        <w:t>) delivering books to real-life STEM professionals for story time. This project is funded by the National Science Foundation.</w:t>
      </w:r>
    </w:p>
    <w:p w14:paraId="3991F55B" w14:textId="77777777" w:rsidR="001A470D" w:rsidRDefault="001A470D" w:rsidP="004D0739">
      <w:pPr>
        <w:spacing w:after="0" w:line="240" w:lineRule="auto"/>
        <w:rPr>
          <w:sz w:val="24"/>
          <w:szCs w:val="24"/>
        </w:rPr>
      </w:pPr>
    </w:p>
    <w:p w14:paraId="1397FB76" w14:textId="77777777" w:rsidR="001A470D" w:rsidRDefault="5C721596" w:rsidP="001A470D">
      <w:pPr>
        <w:spacing w:after="0" w:line="240" w:lineRule="auto"/>
        <w:rPr>
          <w:rFonts w:ascii="Calibri" w:eastAsia="Calibri" w:hAnsi="Calibri" w:cs="Calibri"/>
          <w:color w:val="000000" w:themeColor="text1"/>
          <w:sz w:val="24"/>
          <w:szCs w:val="24"/>
        </w:rPr>
      </w:pPr>
      <w:r w:rsidRPr="1A4E7417">
        <w:rPr>
          <w:rFonts w:ascii="Calibri" w:eastAsia="Calibri" w:hAnsi="Calibri" w:cs="Calibri"/>
          <w:color w:val="000000" w:themeColor="text1"/>
          <w:sz w:val="24"/>
          <w:szCs w:val="24"/>
        </w:rPr>
        <w:t xml:space="preserve">While research shows that in-person read-alouds are very effective at teaching children literacy skills, little is known about how </w:t>
      </w:r>
      <w:r w:rsidRPr="1A4E7417">
        <w:rPr>
          <w:rFonts w:ascii="Calibri" w:eastAsia="Calibri" w:hAnsi="Calibri" w:cs="Calibri"/>
          <w:i/>
          <w:iCs/>
          <w:color w:val="000000" w:themeColor="text1"/>
          <w:sz w:val="24"/>
          <w:szCs w:val="24"/>
        </w:rPr>
        <w:t>media read-alouds</w:t>
      </w:r>
      <w:r w:rsidRPr="1A4E7417">
        <w:rPr>
          <w:rFonts w:ascii="Calibri" w:eastAsia="Calibri" w:hAnsi="Calibri" w:cs="Calibri"/>
          <w:color w:val="000000" w:themeColor="text1"/>
          <w:sz w:val="24"/>
          <w:szCs w:val="24"/>
        </w:rPr>
        <w:t xml:space="preserve"> impact children’s literacy skills and academic knowledge, or if they motivate children to future careers. There is little research on how media read-alouds help children learn academic concepts and processes, such as language or math, science inquiry or the engineering design process. Due to the rise of remote learning, along with an increase in young children watching media across different platforms, many STEM-aligned picture books read by celebrities and others have appeared online to support children’s language and literacy learning. </w:t>
      </w:r>
    </w:p>
    <w:p w14:paraId="1A0D7815" w14:textId="77777777" w:rsidR="001A470D" w:rsidRDefault="001A470D" w:rsidP="001A470D">
      <w:pPr>
        <w:spacing w:after="0" w:line="240" w:lineRule="auto"/>
        <w:rPr>
          <w:rFonts w:ascii="Calibri" w:eastAsia="Calibri" w:hAnsi="Calibri" w:cs="Calibri"/>
          <w:color w:val="000000" w:themeColor="text1"/>
          <w:sz w:val="24"/>
          <w:szCs w:val="24"/>
        </w:rPr>
      </w:pPr>
    </w:p>
    <w:p w14:paraId="55292BC6" w14:textId="43911165" w:rsidR="5C721596" w:rsidRDefault="5C721596" w:rsidP="001A470D">
      <w:pPr>
        <w:spacing w:after="0" w:line="240" w:lineRule="auto"/>
        <w:rPr>
          <w:rFonts w:ascii="Calibri" w:eastAsia="Calibri" w:hAnsi="Calibri" w:cs="Calibri"/>
          <w:sz w:val="24"/>
          <w:szCs w:val="24"/>
        </w:rPr>
      </w:pPr>
      <w:r w:rsidRPr="1A4E7417">
        <w:rPr>
          <w:rFonts w:ascii="Calibri" w:eastAsia="Calibri" w:hAnsi="Calibri" w:cs="Calibri"/>
          <w:b/>
          <w:bCs/>
          <w:i/>
          <w:iCs/>
          <w:color w:val="000000" w:themeColor="text1"/>
          <w:sz w:val="24"/>
          <w:szCs w:val="24"/>
        </w:rPr>
        <w:t>STEM Tales</w:t>
      </w:r>
      <w:r w:rsidRPr="1A4E7417">
        <w:rPr>
          <w:rFonts w:ascii="Calibri" w:eastAsia="Calibri" w:hAnsi="Calibri" w:cs="Calibri"/>
          <w:color w:val="000000" w:themeColor="text1"/>
          <w:sz w:val="24"/>
          <w:szCs w:val="24"/>
        </w:rPr>
        <w:t xml:space="preserve"> media will feature diverse STEM professionals as readers, underscoring the maxim, “If you can see it, you can be it,” Readers will read STEM picture books from various places on Earth (e.g., a mountain, a forest</w:t>
      </w:r>
      <w:r w:rsidR="001A470D">
        <w:rPr>
          <w:rFonts w:ascii="Calibri" w:eastAsia="Calibri" w:hAnsi="Calibri" w:cs="Calibri"/>
          <w:color w:val="000000" w:themeColor="text1"/>
          <w:sz w:val="24"/>
          <w:szCs w:val="24"/>
        </w:rPr>
        <w:t>,</w:t>
      </w:r>
      <w:r w:rsidRPr="1A4E7417">
        <w:rPr>
          <w:rFonts w:ascii="Calibri" w:eastAsia="Calibri" w:hAnsi="Calibri" w:cs="Calibri"/>
          <w:color w:val="000000" w:themeColor="text1"/>
          <w:sz w:val="24"/>
          <w:szCs w:val="24"/>
        </w:rPr>
        <w:t xml:space="preserve"> </w:t>
      </w:r>
      <w:r w:rsidR="001A470D">
        <w:rPr>
          <w:rFonts w:ascii="Calibri" w:eastAsia="Calibri" w:hAnsi="Calibri" w:cs="Calibri"/>
          <w:color w:val="000000" w:themeColor="text1"/>
          <w:sz w:val="24"/>
          <w:szCs w:val="24"/>
        </w:rPr>
        <w:t>a</w:t>
      </w:r>
      <w:r w:rsidR="001A470D" w:rsidRPr="1A4E7417">
        <w:rPr>
          <w:rFonts w:ascii="Calibri" w:eastAsia="Calibri" w:hAnsi="Calibri" w:cs="Calibri"/>
          <w:color w:val="000000" w:themeColor="text1"/>
          <w:sz w:val="24"/>
          <w:szCs w:val="24"/>
        </w:rPr>
        <w:t xml:space="preserve"> </w:t>
      </w:r>
      <w:r w:rsidRPr="1A4E7417">
        <w:rPr>
          <w:rFonts w:ascii="Calibri" w:eastAsia="Calibri" w:hAnsi="Calibri" w:cs="Calibri"/>
          <w:color w:val="000000" w:themeColor="text1"/>
          <w:sz w:val="24"/>
          <w:szCs w:val="24"/>
        </w:rPr>
        <w:t>river</w:t>
      </w:r>
      <w:r w:rsidR="001A470D">
        <w:rPr>
          <w:rFonts w:ascii="Calibri" w:eastAsia="Calibri" w:hAnsi="Calibri" w:cs="Calibri"/>
          <w:color w:val="000000" w:themeColor="text1"/>
          <w:sz w:val="24"/>
          <w:szCs w:val="24"/>
        </w:rPr>
        <w:t>, the ocean coast!</w:t>
      </w:r>
      <w:r w:rsidRPr="1A4E7417">
        <w:rPr>
          <w:rFonts w:ascii="Calibri" w:eastAsia="Calibri" w:hAnsi="Calibri" w:cs="Calibri"/>
          <w:color w:val="000000" w:themeColor="text1"/>
          <w:sz w:val="24"/>
          <w:szCs w:val="24"/>
        </w:rPr>
        <w:t>) highlighting the skills it takes to be a STEM professional. Media read-alouds will be enriched with animation and live-action of children doing STEM, easily replicable at home or in the library. Key academic vocabulary related to STEM will introduce children to new words in multiple contexts. The project’s research will explore how media read-alouds impact children’s STEM content learning, literacy skills and interest in and awareness of STEM careers. The evaluation will examine librarians’ training and program implementation, seeking to understand how they engage children and parents/caregivers around STEM topics and careers.</w:t>
      </w:r>
    </w:p>
    <w:p w14:paraId="10FA7B6F" w14:textId="104D65F4" w:rsidR="1A4E7417" w:rsidRDefault="1A4E7417" w:rsidP="004D0739">
      <w:pPr>
        <w:spacing w:after="0" w:line="240" w:lineRule="auto"/>
        <w:rPr>
          <w:rFonts w:ascii="Calibri" w:eastAsia="Calibri" w:hAnsi="Calibri" w:cs="Calibri"/>
          <w:b/>
          <w:bCs/>
          <w:color w:val="000000" w:themeColor="text1"/>
          <w:sz w:val="24"/>
          <w:szCs w:val="24"/>
        </w:rPr>
      </w:pPr>
    </w:p>
    <w:p w14:paraId="69929DAF" w14:textId="213BCA6D" w:rsidR="577433EC" w:rsidRDefault="577433EC" w:rsidP="004D0739">
      <w:pPr>
        <w:spacing w:after="0" w:line="240" w:lineRule="auto"/>
        <w:rPr>
          <w:sz w:val="24"/>
          <w:szCs w:val="24"/>
        </w:rPr>
      </w:pPr>
      <w:r w:rsidRPr="1A4E7417">
        <w:rPr>
          <w:rFonts w:ascii="Calibri" w:eastAsia="Calibri" w:hAnsi="Calibri" w:cs="Calibri"/>
          <w:b/>
          <w:bCs/>
          <w:color w:val="000000" w:themeColor="text1"/>
          <w:sz w:val="24"/>
          <w:szCs w:val="24"/>
        </w:rPr>
        <w:t>Q. What do you mean by “STEM”?</w:t>
      </w:r>
    </w:p>
    <w:p w14:paraId="63B05D82" w14:textId="07591894" w:rsidR="33A8F014" w:rsidRDefault="33A8F014" w:rsidP="001A470D">
      <w:pPr>
        <w:spacing w:after="0" w:line="240" w:lineRule="auto"/>
        <w:rPr>
          <w:rFonts w:ascii="Calibri" w:eastAsia="Calibri" w:hAnsi="Calibri" w:cs="Calibri"/>
          <w:color w:val="000000" w:themeColor="text1"/>
          <w:sz w:val="24"/>
          <w:szCs w:val="24"/>
        </w:rPr>
      </w:pPr>
      <w:r w:rsidRPr="1A4E7417">
        <w:rPr>
          <w:rFonts w:ascii="Calibri" w:eastAsia="Calibri" w:hAnsi="Calibri" w:cs="Calibri"/>
          <w:color w:val="000000" w:themeColor="text1"/>
          <w:sz w:val="24"/>
          <w:szCs w:val="24"/>
        </w:rPr>
        <w:t>A. STEM stands for Science, Technology, Engineering, and Math, but it also refers to a way of thinking and solving problems. STEM involves deepening and using one’s creativity, curiosity</w:t>
      </w:r>
      <w:r w:rsidR="1B9B2CEA" w:rsidRPr="1A4E7417">
        <w:rPr>
          <w:rFonts w:ascii="Calibri" w:eastAsia="Calibri" w:hAnsi="Calibri" w:cs="Calibri"/>
          <w:color w:val="000000" w:themeColor="text1"/>
          <w:sz w:val="24"/>
          <w:szCs w:val="24"/>
        </w:rPr>
        <w:t xml:space="preserve">, </w:t>
      </w:r>
      <w:r w:rsidRPr="1A4E7417">
        <w:rPr>
          <w:rFonts w:ascii="Calibri" w:eastAsia="Calibri" w:hAnsi="Calibri" w:cs="Calibri"/>
          <w:color w:val="000000" w:themeColor="text1"/>
          <w:sz w:val="24"/>
          <w:szCs w:val="24"/>
        </w:rPr>
        <w:t>critical think</w:t>
      </w:r>
      <w:r w:rsidR="5CDC181D" w:rsidRPr="1A4E7417">
        <w:rPr>
          <w:rFonts w:ascii="Calibri" w:eastAsia="Calibri" w:hAnsi="Calibri" w:cs="Calibri"/>
          <w:color w:val="000000" w:themeColor="text1"/>
          <w:sz w:val="24"/>
          <w:szCs w:val="24"/>
        </w:rPr>
        <w:t>ing skills,</w:t>
      </w:r>
      <w:r w:rsidR="516332A3" w:rsidRPr="1A4E7417">
        <w:rPr>
          <w:rFonts w:ascii="Calibri" w:eastAsia="Calibri" w:hAnsi="Calibri" w:cs="Calibri"/>
          <w:color w:val="000000" w:themeColor="text1"/>
          <w:sz w:val="24"/>
          <w:szCs w:val="24"/>
        </w:rPr>
        <w:t xml:space="preserve"> and communication skills. Library staff can play a critical role in giving kids access to STEM c</w:t>
      </w:r>
      <w:r w:rsidR="51A047DE" w:rsidRPr="1A4E7417">
        <w:rPr>
          <w:rFonts w:ascii="Calibri" w:eastAsia="Calibri" w:hAnsi="Calibri" w:cs="Calibri"/>
          <w:color w:val="000000" w:themeColor="text1"/>
          <w:sz w:val="24"/>
          <w:szCs w:val="24"/>
        </w:rPr>
        <w:t>oncepts and opportunities and related career paths. Regardless of their ultimate career path, STEM learning also prepares youth to face everyday challenges, no matter what field they study and work in. Youth need continual op</w:t>
      </w:r>
      <w:r w:rsidR="69310944" w:rsidRPr="1A4E7417">
        <w:rPr>
          <w:rFonts w:ascii="Calibri" w:eastAsia="Calibri" w:hAnsi="Calibri" w:cs="Calibri"/>
          <w:color w:val="000000" w:themeColor="text1"/>
          <w:sz w:val="24"/>
          <w:szCs w:val="24"/>
        </w:rPr>
        <w:t xml:space="preserve">portunities and support </w:t>
      </w:r>
      <w:r w:rsidR="001A470D" w:rsidRPr="1A4E7417">
        <w:rPr>
          <w:rFonts w:ascii="Calibri" w:eastAsia="Calibri" w:hAnsi="Calibri" w:cs="Calibri"/>
          <w:color w:val="000000" w:themeColor="text1"/>
          <w:sz w:val="24"/>
          <w:szCs w:val="24"/>
        </w:rPr>
        <w:t>to</w:t>
      </w:r>
      <w:r w:rsidR="69310944" w:rsidRPr="1A4E7417">
        <w:rPr>
          <w:rFonts w:ascii="Calibri" w:eastAsia="Calibri" w:hAnsi="Calibri" w:cs="Calibri"/>
          <w:color w:val="000000" w:themeColor="text1"/>
          <w:sz w:val="24"/>
          <w:szCs w:val="24"/>
        </w:rPr>
        <w:t xml:space="preserve"> persist in their own STEM learning journeys. </w:t>
      </w:r>
    </w:p>
    <w:p w14:paraId="4F59F7D8" w14:textId="77777777" w:rsidR="001A470D" w:rsidRDefault="001A470D" w:rsidP="004D0739">
      <w:pPr>
        <w:spacing w:after="0" w:line="240" w:lineRule="auto"/>
        <w:rPr>
          <w:rFonts w:ascii="Calibri" w:eastAsia="Calibri" w:hAnsi="Calibri" w:cs="Calibri"/>
          <w:color w:val="000000" w:themeColor="text1"/>
          <w:sz w:val="24"/>
          <w:szCs w:val="24"/>
        </w:rPr>
      </w:pPr>
    </w:p>
    <w:p w14:paraId="1D3F9FE3" w14:textId="5068EC46" w:rsidR="5E2D5EEC" w:rsidRDefault="5E2D5EEC" w:rsidP="004D0739">
      <w:pPr>
        <w:spacing w:after="0" w:line="240" w:lineRule="auto"/>
        <w:rPr>
          <w:rFonts w:ascii="Calibri" w:eastAsia="Calibri" w:hAnsi="Calibri" w:cs="Calibri"/>
          <w:color w:val="000000" w:themeColor="text1"/>
          <w:sz w:val="24"/>
          <w:szCs w:val="24"/>
        </w:rPr>
      </w:pPr>
      <w:r w:rsidRPr="1A4E7417">
        <w:rPr>
          <w:rFonts w:ascii="Calibri" w:eastAsia="Calibri" w:hAnsi="Calibri" w:cs="Calibri"/>
          <w:b/>
          <w:bCs/>
          <w:color w:val="000000" w:themeColor="text1"/>
          <w:sz w:val="24"/>
          <w:szCs w:val="24"/>
        </w:rPr>
        <w:lastRenderedPageBreak/>
        <w:t>Q. What does “historically underrepresented in STEM fields” mean?</w:t>
      </w:r>
    </w:p>
    <w:p w14:paraId="054603C8" w14:textId="77777777" w:rsidR="004670CE" w:rsidRDefault="5A719D3B" w:rsidP="004D0739">
      <w:pPr>
        <w:spacing w:after="0" w:line="240" w:lineRule="auto"/>
        <w:rPr>
          <w:rFonts w:ascii="Calibri" w:eastAsia="Calibri" w:hAnsi="Calibri" w:cs="Calibri"/>
          <w:color w:val="000000" w:themeColor="text1"/>
          <w:sz w:val="24"/>
          <w:szCs w:val="24"/>
        </w:rPr>
      </w:pPr>
      <w:r w:rsidRPr="21118A20">
        <w:rPr>
          <w:rFonts w:ascii="Calibri" w:eastAsia="Calibri" w:hAnsi="Calibri" w:cs="Calibri"/>
          <w:color w:val="000000" w:themeColor="text1"/>
          <w:sz w:val="24"/>
          <w:szCs w:val="24"/>
        </w:rPr>
        <w:t xml:space="preserve">A. </w:t>
      </w:r>
      <w:r w:rsidR="680B8B1C" w:rsidRPr="21118A20">
        <w:rPr>
          <w:rFonts w:ascii="Calibri" w:eastAsia="Calibri" w:hAnsi="Calibri" w:cs="Calibri"/>
          <w:color w:val="000000" w:themeColor="text1"/>
          <w:sz w:val="24"/>
          <w:szCs w:val="24"/>
        </w:rPr>
        <w:t>The representation of certain groups in STEM education and occupations</w:t>
      </w:r>
      <w:r w:rsidR="678D79EB" w:rsidRPr="21118A20">
        <w:rPr>
          <w:rFonts w:ascii="Calibri" w:eastAsia="Calibri" w:hAnsi="Calibri" w:cs="Calibri"/>
          <w:color w:val="000000" w:themeColor="text1"/>
          <w:sz w:val="24"/>
          <w:szCs w:val="24"/>
        </w:rPr>
        <w:t xml:space="preserve"> differs from </w:t>
      </w:r>
      <w:r w:rsidR="6DF4104F" w:rsidRPr="21118A20">
        <w:rPr>
          <w:rFonts w:ascii="Calibri" w:eastAsia="Calibri" w:hAnsi="Calibri" w:cs="Calibri"/>
          <w:color w:val="000000" w:themeColor="text1"/>
          <w:sz w:val="24"/>
          <w:szCs w:val="24"/>
        </w:rPr>
        <w:t>their representation in the U.S. population. Women, Hispanic or Latino/a/x, Black or African American, American Indian and Alaska Native</w:t>
      </w:r>
      <w:r w:rsidR="0584D1B6" w:rsidRPr="21118A20">
        <w:rPr>
          <w:rFonts w:ascii="Calibri" w:eastAsia="Calibri" w:hAnsi="Calibri" w:cs="Calibri"/>
          <w:color w:val="000000" w:themeColor="text1"/>
          <w:sz w:val="24"/>
          <w:szCs w:val="24"/>
        </w:rPr>
        <w:t xml:space="preserve">, </w:t>
      </w:r>
      <w:r w:rsidR="001A470D">
        <w:rPr>
          <w:rFonts w:ascii="Calibri" w:eastAsia="Calibri" w:hAnsi="Calibri" w:cs="Calibri"/>
          <w:color w:val="000000" w:themeColor="text1"/>
          <w:sz w:val="24"/>
          <w:szCs w:val="24"/>
        </w:rPr>
        <w:t xml:space="preserve">Pacific Islanders </w:t>
      </w:r>
      <w:r w:rsidR="0584D1B6" w:rsidRPr="21118A20">
        <w:rPr>
          <w:rFonts w:ascii="Calibri" w:eastAsia="Calibri" w:hAnsi="Calibri" w:cs="Calibri"/>
          <w:color w:val="000000" w:themeColor="text1"/>
          <w:sz w:val="24"/>
          <w:szCs w:val="24"/>
        </w:rPr>
        <w:t xml:space="preserve">and </w:t>
      </w:r>
      <w:r w:rsidR="6DF4104F" w:rsidRPr="21118A20">
        <w:rPr>
          <w:rFonts w:ascii="Calibri" w:eastAsia="Calibri" w:hAnsi="Calibri" w:cs="Calibri"/>
          <w:color w:val="000000" w:themeColor="text1"/>
          <w:sz w:val="24"/>
          <w:szCs w:val="24"/>
        </w:rPr>
        <w:t>Native Hawaiian</w:t>
      </w:r>
      <w:r w:rsidR="05686ACB" w:rsidRPr="21118A20">
        <w:rPr>
          <w:rFonts w:ascii="Calibri" w:eastAsia="Calibri" w:hAnsi="Calibri" w:cs="Calibri"/>
          <w:color w:val="000000" w:themeColor="text1"/>
          <w:sz w:val="24"/>
          <w:szCs w:val="24"/>
        </w:rPr>
        <w:t xml:space="preserve"> groups have been historically excluded</w:t>
      </w:r>
      <w:r w:rsidR="6DF4104F" w:rsidRPr="21118A20">
        <w:rPr>
          <w:rFonts w:ascii="Calibri" w:eastAsia="Calibri" w:hAnsi="Calibri" w:cs="Calibri"/>
          <w:color w:val="000000" w:themeColor="text1"/>
          <w:sz w:val="24"/>
          <w:szCs w:val="24"/>
        </w:rPr>
        <w:t xml:space="preserve"> </w:t>
      </w:r>
      <w:r w:rsidR="14F9FB01" w:rsidRPr="21118A20">
        <w:rPr>
          <w:rFonts w:ascii="Calibri" w:eastAsia="Calibri" w:hAnsi="Calibri" w:cs="Calibri"/>
          <w:color w:val="000000" w:themeColor="text1"/>
          <w:sz w:val="24"/>
          <w:szCs w:val="24"/>
        </w:rPr>
        <w:t>from opportunities that can get them into STEM fields, and while these groups have gradually increased their share of STE</w:t>
      </w:r>
      <w:r w:rsidR="539EE032" w:rsidRPr="21118A20">
        <w:rPr>
          <w:rFonts w:ascii="Calibri" w:eastAsia="Calibri" w:hAnsi="Calibri" w:cs="Calibri"/>
          <w:color w:val="000000" w:themeColor="text1"/>
          <w:sz w:val="24"/>
          <w:szCs w:val="24"/>
        </w:rPr>
        <w:t xml:space="preserve">M college degrees, they remain underrepresented among STEM degree recipients and </w:t>
      </w:r>
      <w:r w:rsidR="2235F073" w:rsidRPr="21118A20">
        <w:rPr>
          <w:rFonts w:ascii="Calibri" w:eastAsia="Calibri" w:hAnsi="Calibri" w:cs="Calibri"/>
          <w:color w:val="000000" w:themeColor="text1"/>
          <w:sz w:val="24"/>
          <w:szCs w:val="24"/>
        </w:rPr>
        <w:t>STEM careers.</w:t>
      </w:r>
    </w:p>
    <w:p w14:paraId="62E1C326" w14:textId="77777777" w:rsidR="004670CE" w:rsidRDefault="004670CE" w:rsidP="004D0739">
      <w:pPr>
        <w:spacing w:after="0" w:line="240" w:lineRule="auto"/>
        <w:rPr>
          <w:rFonts w:ascii="Calibri" w:eastAsia="Calibri" w:hAnsi="Calibri" w:cs="Calibri"/>
          <w:color w:val="000000" w:themeColor="text1"/>
          <w:sz w:val="24"/>
          <w:szCs w:val="24"/>
        </w:rPr>
      </w:pPr>
    </w:p>
    <w:p w14:paraId="6B060E84" w14:textId="77777777" w:rsidR="004670CE" w:rsidRDefault="004670CE" w:rsidP="004670CE">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Q. What does the acronym DEIA stand for?</w:t>
      </w:r>
    </w:p>
    <w:p w14:paraId="008D69E9" w14:textId="3F94CED1" w:rsidR="5A719D3B" w:rsidRDefault="004670CE" w:rsidP="004670CE">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 DEIA stands for Diversity, Equity, Inclusi</w:t>
      </w:r>
      <w:r w:rsidR="00BD21A7">
        <w:rPr>
          <w:rFonts w:ascii="Calibri" w:eastAsia="Calibri" w:hAnsi="Calibri" w:cs="Calibri"/>
          <w:color w:val="000000" w:themeColor="text1"/>
          <w:sz w:val="24"/>
          <w:szCs w:val="24"/>
        </w:rPr>
        <w:t>on, and Accessibility.</w:t>
      </w:r>
      <w:r w:rsidR="001A470D">
        <w:rPr>
          <w:rFonts w:ascii="Calibri" w:eastAsia="Calibri" w:hAnsi="Calibri" w:cs="Calibri"/>
          <w:color w:val="000000" w:themeColor="text1"/>
          <w:sz w:val="24"/>
          <w:szCs w:val="24"/>
        </w:rPr>
        <w:br/>
      </w:r>
    </w:p>
    <w:p w14:paraId="2295A43E" w14:textId="0FC2E60E" w:rsidR="51162074" w:rsidRDefault="51162074" w:rsidP="004D0739">
      <w:pPr>
        <w:spacing w:after="0" w:line="240" w:lineRule="auto"/>
        <w:rPr>
          <w:rFonts w:ascii="Calibri" w:eastAsia="Calibri" w:hAnsi="Calibri" w:cs="Calibri"/>
          <w:b/>
          <w:bCs/>
          <w:color w:val="000000" w:themeColor="text1"/>
          <w:sz w:val="24"/>
          <w:szCs w:val="24"/>
        </w:rPr>
      </w:pPr>
      <w:r w:rsidRPr="563DC55D">
        <w:rPr>
          <w:rFonts w:ascii="Calibri" w:eastAsia="Calibri" w:hAnsi="Calibri" w:cs="Calibri"/>
          <w:b/>
          <w:bCs/>
          <w:color w:val="000000" w:themeColor="text1"/>
          <w:sz w:val="24"/>
          <w:szCs w:val="24"/>
        </w:rPr>
        <w:t>Q. What do you mean by “digital media” and “media read-alouds"?</w:t>
      </w:r>
    </w:p>
    <w:p w14:paraId="7D4C7393" w14:textId="0C62FF84" w:rsidR="51162074" w:rsidRDefault="51162074" w:rsidP="004D0739">
      <w:pPr>
        <w:spacing w:after="0" w:line="240" w:lineRule="auto"/>
        <w:rPr>
          <w:rFonts w:ascii="Calibri" w:eastAsia="Calibri" w:hAnsi="Calibri" w:cs="Calibri"/>
          <w:color w:val="000000" w:themeColor="text1"/>
          <w:sz w:val="24"/>
          <w:szCs w:val="24"/>
        </w:rPr>
      </w:pPr>
      <w:r w:rsidRPr="21118A20">
        <w:rPr>
          <w:rFonts w:ascii="Calibri" w:eastAsia="Calibri" w:hAnsi="Calibri" w:cs="Calibri"/>
          <w:color w:val="000000" w:themeColor="text1"/>
          <w:sz w:val="24"/>
          <w:szCs w:val="24"/>
        </w:rPr>
        <w:t xml:space="preserve">A. </w:t>
      </w:r>
      <w:r w:rsidR="7C9D45EB" w:rsidRPr="21118A20">
        <w:rPr>
          <w:rFonts w:ascii="Calibri" w:eastAsia="Calibri" w:hAnsi="Calibri" w:cs="Calibri"/>
          <w:color w:val="000000" w:themeColor="text1"/>
          <w:sz w:val="24"/>
          <w:szCs w:val="24"/>
        </w:rPr>
        <w:t xml:space="preserve">Digital media </w:t>
      </w:r>
      <w:r w:rsidR="2EBAA258" w:rsidRPr="21118A20">
        <w:rPr>
          <w:rFonts w:ascii="Calibri" w:eastAsia="Calibri" w:hAnsi="Calibri" w:cs="Calibri"/>
          <w:color w:val="000000" w:themeColor="text1"/>
          <w:sz w:val="24"/>
          <w:szCs w:val="24"/>
        </w:rPr>
        <w:t xml:space="preserve">uses electronic devices to deliver content, such as videos, online </w:t>
      </w:r>
      <w:r w:rsidR="10B51174" w:rsidRPr="21118A20">
        <w:rPr>
          <w:rFonts w:ascii="Calibri" w:eastAsia="Calibri" w:hAnsi="Calibri" w:cs="Calibri"/>
          <w:color w:val="000000" w:themeColor="text1"/>
          <w:sz w:val="24"/>
          <w:szCs w:val="24"/>
        </w:rPr>
        <w:t xml:space="preserve">resources, apps, etc. </w:t>
      </w:r>
      <w:r w:rsidR="71425C2F" w:rsidRPr="21118A20">
        <w:rPr>
          <w:rFonts w:ascii="Calibri" w:eastAsia="Calibri" w:hAnsi="Calibri" w:cs="Calibri"/>
          <w:color w:val="000000" w:themeColor="text1"/>
          <w:sz w:val="24"/>
          <w:szCs w:val="24"/>
        </w:rPr>
        <w:t xml:space="preserve">For </w:t>
      </w:r>
      <w:r w:rsidR="71425C2F" w:rsidRPr="21118A20">
        <w:rPr>
          <w:rFonts w:ascii="Calibri" w:eastAsia="Calibri" w:hAnsi="Calibri" w:cs="Calibri"/>
          <w:i/>
          <w:iCs/>
          <w:color w:val="000000" w:themeColor="text1"/>
          <w:sz w:val="24"/>
          <w:szCs w:val="24"/>
        </w:rPr>
        <w:t>STEM Tales</w:t>
      </w:r>
      <w:r w:rsidR="10B51174" w:rsidRPr="21118A20">
        <w:rPr>
          <w:rFonts w:ascii="Calibri" w:eastAsia="Calibri" w:hAnsi="Calibri" w:cs="Calibri"/>
          <w:color w:val="000000" w:themeColor="text1"/>
          <w:sz w:val="24"/>
          <w:szCs w:val="24"/>
        </w:rPr>
        <w:t xml:space="preserve">, it </w:t>
      </w:r>
      <w:r w:rsidR="7C9D45EB" w:rsidRPr="21118A20">
        <w:rPr>
          <w:rFonts w:ascii="Calibri" w:eastAsia="Calibri" w:hAnsi="Calibri" w:cs="Calibri"/>
          <w:color w:val="000000" w:themeColor="text1"/>
          <w:sz w:val="24"/>
          <w:szCs w:val="24"/>
        </w:rPr>
        <w:t xml:space="preserve">refers to </w:t>
      </w:r>
      <w:r w:rsidR="12C718BE" w:rsidRPr="21118A20">
        <w:rPr>
          <w:rFonts w:ascii="Calibri" w:eastAsia="Calibri" w:hAnsi="Calibri" w:cs="Calibri"/>
          <w:color w:val="000000" w:themeColor="text1"/>
          <w:sz w:val="24"/>
          <w:szCs w:val="24"/>
        </w:rPr>
        <w:t>video episodes</w:t>
      </w:r>
      <w:r w:rsidR="7C9D45EB" w:rsidRPr="21118A20">
        <w:rPr>
          <w:rFonts w:ascii="Calibri" w:eastAsia="Calibri" w:hAnsi="Calibri" w:cs="Calibri"/>
          <w:color w:val="000000" w:themeColor="text1"/>
          <w:sz w:val="24"/>
          <w:szCs w:val="24"/>
        </w:rPr>
        <w:t xml:space="preserve"> that showcase educational content that can be shown directly to patrons and included in </w:t>
      </w:r>
      <w:r w:rsidR="0F4CD6F6" w:rsidRPr="21118A20">
        <w:rPr>
          <w:rFonts w:ascii="Calibri" w:eastAsia="Calibri" w:hAnsi="Calibri" w:cs="Calibri"/>
          <w:color w:val="000000" w:themeColor="text1"/>
          <w:sz w:val="24"/>
          <w:szCs w:val="24"/>
        </w:rPr>
        <w:t>library programs. Media read-alouds</w:t>
      </w:r>
      <w:r w:rsidR="7C9D45EB" w:rsidRPr="21118A20">
        <w:rPr>
          <w:rFonts w:ascii="Calibri" w:eastAsia="Calibri" w:hAnsi="Calibri" w:cs="Calibri"/>
          <w:color w:val="000000" w:themeColor="text1"/>
          <w:sz w:val="24"/>
          <w:szCs w:val="24"/>
        </w:rPr>
        <w:t xml:space="preserve"> </w:t>
      </w:r>
      <w:r w:rsidR="44A35017" w:rsidRPr="21118A20">
        <w:rPr>
          <w:rFonts w:ascii="Calibri" w:eastAsia="Calibri" w:hAnsi="Calibri" w:cs="Calibri"/>
          <w:color w:val="000000" w:themeColor="text1"/>
          <w:sz w:val="24"/>
          <w:szCs w:val="24"/>
        </w:rPr>
        <w:t>are videos that show</w:t>
      </w:r>
      <w:r w:rsidR="27A89F5A" w:rsidRPr="21118A20">
        <w:rPr>
          <w:rFonts w:ascii="Calibri" w:eastAsia="Calibri" w:hAnsi="Calibri" w:cs="Calibri"/>
          <w:color w:val="000000" w:themeColor="text1"/>
          <w:sz w:val="24"/>
          <w:szCs w:val="24"/>
        </w:rPr>
        <w:t xml:space="preserve"> diverse STEM professionals reading picture books, written by diverse authors and featuring diverse characters</w:t>
      </w:r>
      <w:r w:rsidR="151C183C" w:rsidRPr="21118A20">
        <w:rPr>
          <w:rFonts w:ascii="Calibri" w:eastAsia="Calibri" w:hAnsi="Calibri" w:cs="Calibri"/>
          <w:color w:val="000000" w:themeColor="text1"/>
          <w:sz w:val="24"/>
          <w:szCs w:val="24"/>
        </w:rPr>
        <w:t>.</w:t>
      </w:r>
    </w:p>
    <w:p w14:paraId="52807DAC" w14:textId="77777777" w:rsidR="001A470D" w:rsidRDefault="001A470D" w:rsidP="001A470D">
      <w:pPr>
        <w:spacing w:after="0" w:line="240" w:lineRule="auto"/>
        <w:rPr>
          <w:rFonts w:ascii="Calibri" w:eastAsia="Calibri" w:hAnsi="Calibri" w:cs="Calibri"/>
          <w:b/>
          <w:bCs/>
          <w:color w:val="000000" w:themeColor="text1"/>
          <w:sz w:val="24"/>
          <w:szCs w:val="24"/>
        </w:rPr>
      </w:pPr>
    </w:p>
    <w:p w14:paraId="02143C4A" w14:textId="18E98ADA" w:rsidR="175A77FA" w:rsidRDefault="175A77FA" w:rsidP="004D0739">
      <w:pPr>
        <w:spacing w:after="0" w:line="240" w:lineRule="auto"/>
        <w:rPr>
          <w:rFonts w:ascii="Calibri" w:eastAsia="Calibri" w:hAnsi="Calibri" w:cs="Calibri"/>
          <w:b/>
          <w:bCs/>
          <w:color w:val="000000" w:themeColor="text1"/>
          <w:sz w:val="24"/>
          <w:szCs w:val="24"/>
        </w:rPr>
      </w:pPr>
      <w:r w:rsidRPr="1A4E7417">
        <w:rPr>
          <w:rFonts w:ascii="Calibri" w:eastAsia="Calibri" w:hAnsi="Calibri" w:cs="Calibri"/>
          <w:b/>
          <w:bCs/>
          <w:color w:val="000000" w:themeColor="text1"/>
          <w:sz w:val="24"/>
          <w:szCs w:val="24"/>
        </w:rPr>
        <w:t>Q. What is the project timeline?</w:t>
      </w:r>
    </w:p>
    <w:p w14:paraId="06BE67F8" w14:textId="5B378495" w:rsidR="175A77FA" w:rsidRDefault="175A77FA" w:rsidP="004D0739">
      <w:pPr>
        <w:spacing w:after="0" w:line="240" w:lineRule="auto"/>
        <w:rPr>
          <w:rFonts w:ascii="Calibri" w:eastAsia="Calibri" w:hAnsi="Calibri" w:cs="Calibri"/>
          <w:b/>
          <w:bCs/>
          <w:color w:val="000000" w:themeColor="text1"/>
          <w:sz w:val="24"/>
          <w:szCs w:val="24"/>
        </w:rPr>
      </w:pPr>
      <w:r w:rsidRPr="563DC55D">
        <w:rPr>
          <w:rFonts w:ascii="Calibri" w:eastAsia="Calibri" w:hAnsi="Calibri" w:cs="Calibri"/>
          <w:color w:val="000000" w:themeColor="text1"/>
          <w:sz w:val="24"/>
          <w:szCs w:val="24"/>
        </w:rPr>
        <w:t xml:space="preserve">A. </w:t>
      </w:r>
    </w:p>
    <w:tbl>
      <w:tblPr>
        <w:tblStyle w:val="TableGrid"/>
        <w:tblW w:w="0" w:type="auto"/>
        <w:tblLayout w:type="fixed"/>
        <w:tblLook w:val="0000" w:firstRow="0" w:lastRow="0" w:firstColumn="0" w:lastColumn="0" w:noHBand="0" w:noVBand="0"/>
      </w:tblPr>
      <w:tblGrid>
        <w:gridCol w:w="1125"/>
        <w:gridCol w:w="3000"/>
        <w:gridCol w:w="2700"/>
        <w:gridCol w:w="2520"/>
      </w:tblGrid>
      <w:tr w:rsidR="563DC55D" w14:paraId="6AD1926E" w14:textId="77777777" w:rsidTr="21118A20">
        <w:tc>
          <w:tcPr>
            <w:tcW w:w="1125" w:type="dxa"/>
            <w:tcBorders>
              <w:top w:val="single" w:sz="6" w:space="0" w:color="auto"/>
              <w:left w:val="single" w:sz="6" w:space="0" w:color="auto"/>
              <w:bottom w:val="single" w:sz="6" w:space="0" w:color="auto"/>
              <w:right w:val="single" w:sz="6" w:space="0" w:color="auto"/>
            </w:tcBorders>
            <w:shd w:val="clear" w:color="auto" w:fill="4472C4" w:themeFill="accent1"/>
          </w:tcPr>
          <w:p w14:paraId="1BC329F1" w14:textId="1C210FA3" w:rsidR="563DC55D" w:rsidRDefault="563DC55D" w:rsidP="001A470D">
            <w:pPr>
              <w:rPr>
                <w:rFonts w:ascii="Calibri" w:eastAsia="Calibri" w:hAnsi="Calibri" w:cs="Calibri"/>
                <w:b/>
                <w:bCs/>
                <w:color w:val="FFFFFF" w:themeColor="background1"/>
                <w:sz w:val="20"/>
                <w:szCs w:val="20"/>
              </w:rPr>
            </w:pPr>
          </w:p>
        </w:tc>
        <w:tc>
          <w:tcPr>
            <w:tcW w:w="3000" w:type="dxa"/>
            <w:tcBorders>
              <w:top w:val="single" w:sz="6" w:space="0" w:color="auto"/>
              <w:left w:val="single" w:sz="6" w:space="0" w:color="auto"/>
              <w:bottom w:val="single" w:sz="6" w:space="0" w:color="auto"/>
              <w:right w:val="single" w:sz="6" w:space="0" w:color="auto"/>
            </w:tcBorders>
            <w:shd w:val="clear" w:color="auto" w:fill="4472C4" w:themeFill="accent1"/>
          </w:tcPr>
          <w:p w14:paraId="34EF2D2E" w14:textId="2C75FF9B" w:rsidR="563DC55D" w:rsidRDefault="563DC55D" w:rsidP="004D0739">
            <w:pPr>
              <w:rPr>
                <w:rFonts w:ascii="Calibri" w:eastAsia="Calibri" w:hAnsi="Calibri" w:cs="Calibri"/>
                <w:b/>
                <w:bCs/>
                <w:color w:val="FFFFFF" w:themeColor="background1"/>
                <w:sz w:val="20"/>
                <w:szCs w:val="20"/>
              </w:rPr>
            </w:pPr>
            <w:r w:rsidRPr="563DC55D">
              <w:rPr>
                <w:rFonts w:ascii="Calibri" w:eastAsia="Calibri" w:hAnsi="Calibri" w:cs="Calibri"/>
                <w:b/>
                <w:bCs/>
                <w:color w:val="FFFFFF" w:themeColor="background1"/>
                <w:sz w:val="20"/>
                <w:szCs w:val="20"/>
              </w:rPr>
              <w:t>Year 1 (2022-23)</w:t>
            </w:r>
          </w:p>
        </w:tc>
        <w:tc>
          <w:tcPr>
            <w:tcW w:w="2700" w:type="dxa"/>
            <w:tcBorders>
              <w:top w:val="single" w:sz="6" w:space="0" w:color="auto"/>
              <w:left w:val="single" w:sz="6" w:space="0" w:color="auto"/>
              <w:bottom w:val="single" w:sz="6" w:space="0" w:color="auto"/>
              <w:right w:val="single" w:sz="6" w:space="0" w:color="auto"/>
            </w:tcBorders>
            <w:shd w:val="clear" w:color="auto" w:fill="4472C4" w:themeFill="accent1"/>
          </w:tcPr>
          <w:p w14:paraId="77E74480" w14:textId="49A9AE99" w:rsidR="563DC55D" w:rsidRDefault="563DC55D" w:rsidP="004D0739">
            <w:pPr>
              <w:rPr>
                <w:rFonts w:ascii="Calibri" w:eastAsia="Calibri" w:hAnsi="Calibri" w:cs="Calibri"/>
                <w:b/>
                <w:bCs/>
                <w:color w:val="FFFFFF" w:themeColor="background1"/>
                <w:sz w:val="20"/>
                <w:szCs w:val="20"/>
              </w:rPr>
            </w:pPr>
            <w:r w:rsidRPr="563DC55D">
              <w:rPr>
                <w:rFonts w:ascii="Calibri" w:eastAsia="Calibri" w:hAnsi="Calibri" w:cs="Calibri"/>
                <w:b/>
                <w:bCs/>
                <w:color w:val="FFFFFF" w:themeColor="background1"/>
                <w:sz w:val="20"/>
                <w:szCs w:val="20"/>
              </w:rPr>
              <w:t>Year 2 (2023-24)</w:t>
            </w:r>
          </w:p>
        </w:tc>
        <w:tc>
          <w:tcPr>
            <w:tcW w:w="2520" w:type="dxa"/>
            <w:tcBorders>
              <w:top w:val="single" w:sz="6" w:space="0" w:color="auto"/>
              <w:left w:val="single" w:sz="6" w:space="0" w:color="auto"/>
              <w:bottom w:val="single" w:sz="6" w:space="0" w:color="auto"/>
              <w:right w:val="single" w:sz="6" w:space="0" w:color="auto"/>
            </w:tcBorders>
            <w:shd w:val="clear" w:color="auto" w:fill="4472C4" w:themeFill="accent1"/>
          </w:tcPr>
          <w:p w14:paraId="3C6BFF1D" w14:textId="1DC93A41" w:rsidR="563DC55D" w:rsidRDefault="563DC55D" w:rsidP="004D0739">
            <w:pPr>
              <w:rPr>
                <w:rFonts w:ascii="Calibri" w:eastAsia="Calibri" w:hAnsi="Calibri" w:cs="Calibri"/>
                <w:b/>
                <w:bCs/>
                <w:color w:val="FFFFFF" w:themeColor="background1"/>
                <w:sz w:val="20"/>
                <w:szCs w:val="20"/>
              </w:rPr>
            </w:pPr>
            <w:r w:rsidRPr="563DC55D">
              <w:rPr>
                <w:rFonts w:ascii="Calibri" w:eastAsia="Calibri" w:hAnsi="Calibri" w:cs="Calibri"/>
                <w:b/>
                <w:bCs/>
                <w:color w:val="FFFFFF" w:themeColor="background1"/>
                <w:sz w:val="20"/>
                <w:szCs w:val="20"/>
              </w:rPr>
              <w:t>Year 3 (2024)</w:t>
            </w:r>
          </w:p>
        </w:tc>
      </w:tr>
      <w:tr w:rsidR="563DC55D" w14:paraId="60D94FA2" w14:textId="77777777" w:rsidTr="21118A20">
        <w:tc>
          <w:tcPr>
            <w:tcW w:w="1125" w:type="dxa"/>
            <w:tcBorders>
              <w:top w:val="single" w:sz="6" w:space="0" w:color="auto"/>
              <w:left w:val="single" w:sz="6" w:space="0" w:color="auto"/>
              <w:bottom w:val="single" w:sz="6" w:space="0" w:color="auto"/>
              <w:right w:val="single" w:sz="6" w:space="0" w:color="auto"/>
            </w:tcBorders>
          </w:tcPr>
          <w:p w14:paraId="21DB3FB4" w14:textId="7A6B36E4" w:rsidR="563DC55D" w:rsidRDefault="563DC55D" w:rsidP="004D0739">
            <w:pPr>
              <w:rPr>
                <w:rFonts w:ascii="Calibri" w:eastAsia="Calibri" w:hAnsi="Calibri" w:cs="Calibri"/>
                <w:b/>
                <w:bCs/>
                <w:color w:val="000000" w:themeColor="text1"/>
                <w:sz w:val="20"/>
                <w:szCs w:val="20"/>
              </w:rPr>
            </w:pPr>
            <w:r w:rsidRPr="563DC55D">
              <w:rPr>
                <w:rFonts w:ascii="Calibri" w:eastAsia="Calibri" w:hAnsi="Calibri" w:cs="Calibri"/>
                <w:b/>
                <w:bCs/>
                <w:color w:val="000000" w:themeColor="text1"/>
                <w:sz w:val="20"/>
                <w:szCs w:val="20"/>
              </w:rPr>
              <w:t xml:space="preserve">Media </w:t>
            </w:r>
          </w:p>
        </w:tc>
        <w:tc>
          <w:tcPr>
            <w:tcW w:w="3000" w:type="dxa"/>
            <w:tcBorders>
              <w:top w:val="single" w:sz="6" w:space="0" w:color="auto"/>
              <w:left w:val="single" w:sz="6" w:space="0" w:color="auto"/>
              <w:bottom w:val="single" w:sz="6" w:space="0" w:color="auto"/>
              <w:right w:val="single" w:sz="6" w:space="0" w:color="auto"/>
            </w:tcBorders>
          </w:tcPr>
          <w:p w14:paraId="4E961CFB" w14:textId="1A780A32"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Produce new digital media.</w:t>
            </w:r>
          </w:p>
        </w:tc>
        <w:tc>
          <w:tcPr>
            <w:tcW w:w="2700" w:type="dxa"/>
            <w:tcBorders>
              <w:top w:val="single" w:sz="6" w:space="0" w:color="auto"/>
              <w:left w:val="single" w:sz="6" w:space="0" w:color="auto"/>
              <w:bottom w:val="single" w:sz="6" w:space="0" w:color="auto"/>
              <w:right w:val="single" w:sz="6" w:space="0" w:color="auto"/>
            </w:tcBorders>
          </w:tcPr>
          <w:p w14:paraId="50D05B44" w14:textId="5DE6425E"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Series launches online.</w:t>
            </w:r>
          </w:p>
        </w:tc>
        <w:tc>
          <w:tcPr>
            <w:tcW w:w="2520" w:type="dxa"/>
            <w:tcBorders>
              <w:top w:val="single" w:sz="6" w:space="0" w:color="auto"/>
              <w:left w:val="single" w:sz="6" w:space="0" w:color="auto"/>
              <w:bottom w:val="single" w:sz="6" w:space="0" w:color="auto"/>
              <w:right w:val="single" w:sz="6" w:space="0" w:color="auto"/>
            </w:tcBorders>
          </w:tcPr>
          <w:p w14:paraId="448202FA" w14:textId="249FCD81"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Tracking of online usage.</w:t>
            </w:r>
          </w:p>
        </w:tc>
      </w:tr>
      <w:tr w:rsidR="563DC55D" w14:paraId="3DFCFB70" w14:textId="77777777" w:rsidTr="21118A20">
        <w:tc>
          <w:tcPr>
            <w:tcW w:w="1125" w:type="dxa"/>
            <w:tcBorders>
              <w:top w:val="single" w:sz="6" w:space="0" w:color="auto"/>
              <w:left w:val="single" w:sz="6" w:space="0" w:color="auto"/>
              <w:bottom w:val="single" w:sz="6" w:space="0" w:color="auto"/>
              <w:right w:val="single" w:sz="6" w:space="0" w:color="auto"/>
            </w:tcBorders>
          </w:tcPr>
          <w:p w14:paraId="006464C9" w14:textId="4D64772E" w:rsidR="563DC55D" w:rsidRDefault="563DC55D" w:rsidP="004D0739">
            <w:pPr>
              <w:rPr>
                <w:rFonts w:ascii="Calibri" w:eastAsia="Calibri" w:hAnsi="Calibri" w:cs="Calibri"/>
                <w:b/>
                <w:bCs/>
                <w:color w:val="000000" w:themeColor="text1"/>
                <w:sz w:val="20"/>
                <w:szCs w:val="20"/>
              </w:rPr>
            </w:pPr>
            <w:r w:rsidRPr="563DC55D">
              <w:rPr>
                <w:rFonts w:ascii="Calibri" w:eastAsia="Calibri" w:hAnsi="Calibri" w:cs="Calibri"/>
                <w:b/>
                <w:bCs/>
                <w:color w:val="000000" w:themeColor="text1"/>
                <w:sz w:val="20"/>
                <w:szCs w:val="20"/>
              </w:rPr>
              <w:t xml:space="preserve">Library STEM Outreach </w:t>
            </w:r>
          </w:p>
        </w:tc>
        <w:tc>
          <w:tcPr>
            <w:tcW w:w="3000" w:type="dxa"/>
            <w:tcBorders>
              <w:top w:val="single" w:sz="6" w:space="0" w:color="auto"/>
              <w:left w:val="single" w:sz="6" w:space="0" w:color="auto"/>
              <w:bottom w:val="single" w:sz="6" w:space="0" w:color="auto"/>
              <w:right w:val="single" w:sz="6" w:space="0" w:color="auto"/>
            </w:tcBorders>
          </w:tcPr>
          <w:p w14:paraId="203B0DD9" w14:textId="681923D9"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RFP for library participation. Activity and Family Guides developed. 42 librarians trained.</w:t>
            </w:r>
          </w:p>
        </w:tc>
        <w:tc>
          <w:tcPr>
            <w:tcW w:w="2700" w:type="dxa"/>
            <w:tcBorders>
              <w:top w:val="single" w:sz="6" w:space="0" w:color="auto"/>
              <w:left w:val="single" w:sz="6" w:space="0" w:color="auto"/>
              <w:bottom w:val="single" w:sz="6" w:space="0" w:color="auto"/>
              <w:right w:val="single" w:sz="6" w:space="0" w:color="auto"/>
            </w:tcBorders>
          </w:tcPr>
          <w:p w14:paraId="1B50476D" w14:textId="2E5D927A"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 xml:space="preserve">21 STAR Net libraries provide STEM programs for grade preK-2 children and families. </w:t>
            </w:r>
          </w:p>
        </w:tc>
        <w:tc>
          <w:tcPr>
            <w:tcW w:w="2520" w:type="dxa"/>
            <w:tcBorders>
              <w:top w:val="single" w:sz="6" w:space="0" w:color="auto"/>
              <w:left w:val="single" w:sz="6" w:space="0" w:color="auto"/>
              <w:bottom w:val="single" w:sz="6" w:space="0" w:color="auto"/>
              <w:right w:val="single" w:sz="6" w:space="0" w:color="auto"/>
            </w:tcBorders>
          </w:tcPr>
          <w:p w14:paraId="0279B979" w14:textId="64D58B9C"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Libraries surveyed on their continued use of resources.</w:t>
            </w:r>
          </w:p>
        </w:tc>
      </w:tr>
      <w:tr w:rsidR="563DC55D" w14:paraId="40FCB33C" w14:textId="77777777" w:rsidTr="21118A20">
        <w:tc>
          <w:tcPr>
            <w:tcW w:w="1125" w:type="dxa"/>
            <w:tcBorders>
              <w:top w:val="single" w:sz="6" w:space="0" w:color="auto"/>
              <w:left w:val="single" w:sz="6" w:space="0" w:color="auto"/>
              <w:bottom w:val="single" w:sz="6" w:space="0" w:color="auto"/>
              <w:right w:val="single" w:sz="6" w:space="0" w:color="auto"/>
            </w:tcBorders>
          </w:tcPr>
          <w:p w14:paraId="4BBC456F" w14:textId="458E5936" w:rsidR="563DC55D" w:rsidRDefault="563DC55D" w:rsidP="004D0739">
            <w:pPr>
              <w:rPr>
                <w:rFonts w:ascii="Calibri" w:eastAsia="Calibri" w:hAnsi="Calibri" w:cs="Calibri"/>
                <w:b/>
                <w:bCs/>
                <w:color w:val="000000" w:themeColor="text1"/>
                <w:sz w:val="20"/>
                <w:szCs w:val="20"/>
              </w:rPr>
            </w:pPr>
            <w:r w:rsidRPr="563DC55D">
              <w:rPr>
                <w:rFonts w:ascii="Calibri" w:eastAsia="Calibri" w:hAnsi="Calibri" w:cs="Calibri"/>
                <w:b/>
                <w:bCs/>
                <w:color w:val="000000" w:themeColor="text1"/>
                <w:sz w:val="20"/>
                <w:szCs w:val="20"/>
              </w:rPr>
              <w:t>Research (children)</w:t>
            </w:r>
          </w:p>
        </w:tc>
        <w:tc>
          <w:tcPr>
            <w:tcW w:w="3000" w:type="dxa"/>
            <w:tcBorders>
              <w:top w:val="single" w:sz="6" w:space="0" w:color="auto"/>
              <w:left w:val="single" w:sz="6" w:space="0" w:color="auto"/>
              <w:bottom w:val="single" w:sz="6" w:space="0" w:color="auto"/>
              <w:right w:val="single" w:sz="6" w:space="0" w:color="auto"/>
            </w:tcBorders>
          </w:tcPr>
          <w:p w14:paraId="64A6CF5D" w14:textId="5315ED9B"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Research instruments are developed for children.</w:t>
            </w:r>
          </w:p>
        </w:tc>
        <w:tc>
          <w:tcPr>
            <w:tcW w:w="2700" w:type="dxa"/>
            <w:tcBorders>
              <w:top w:val="single" w:sz="6" w:space="0" w:color="auto"/>
              <w:left w:val="single" w:sz="6" w:space="0" w:color="auto"/>
              <w:bottom w:val="single" w:sz="6" w:space="0" w:color="auto"/>
              <w:right w:val="single" w:sz="6" w:space="0" w:color="auto"/>
            </w:tcBorders>
          </w:tcPr>
          <w:p w14:paraId="74D0EE0A" w14:textId="0A090897"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Research on the use of media with children.</w:t>
            </w:r>
          </w:p>
        </w:tc>
        <w:tc>
          <w:tcPr>
            <w:tcW w:w="2520" w:type="dxa"/>
            <w:tcBorders>
              <w:top w:val="single" w:sz="6" w:space="0" w:color="auto"/>
              <w:left w:val="single" w:sz="6" w:space="0" w:color="auto"/>
              <w:bottom w:val="single" w:sz="6" w:space="0" w:color="auto"/>
              <w:right w:val="single" w:sz="6" w:space="0" w:color="auto"/>
            </w:tcBorders>
          </w:tcPr>
          <w:p w14:paraId="1BBAD133" w14:textId="7DD3F975"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Research completed and disseminated.</w:t>
            </w:r>
          </w:p>
        </w:tc>
      </w:tr>
      <w:tr w:rsidR="563DC55D" w14:paraId="4D2A7B60" w14:textId="77777777" w:rsidTr="21118A20">
        <w:tc>
          <w:tcPr>
            <w:tcW w:w="1125" w:type="dxa"/>
            <w:tcBorders>
              <w:top w:val="single" w:sz="6" w:space="0" w:color="auto"/>
              <w:left w:val="single" w:sz="6" w:space="0" w:color="auto"/>
              <w:bottom w:val="single" w:sz="6" w:space="0" w:color="auto"/>
              <w:right w:val="single" w:sz="6" w:space="0" w:color="auto"/>
            </w:tcBorders>
          </w:tcPr>
          <w:p w14:paraId="16866E5E" w14:textId="729DA0B5" w:rsidR="563DC55D" w:rsidRDefault="563DC55D" w:rsidP="004D0739">
            <w:pPr>
              <w:rPr>
                <w:rFonts w:ascii="Calibri" w:eastAsia="Calibri" w:hAnsi="Calibri" w:cs="Calibri"/>
                <w:b/>
                <w:bCs/>
                <w:color w:val="000000" w:themeColor="text1"/>
                <w:sz w:val="20"/>
                <w:szCs w:val="20"/>
              </w:rPr>
            </w:pPr>
            <w:r w:rsidRPr="563DC55D">
              <w:rPr>
                <w:rFonts w:ascii="Calibri" w:eastAsia="Calibri" w:hAnsi="Calibri" w:cs="Calibri"/>
                <w:b/>
                <w:bCs/>
                <w:color w:val="000000" w:themeColor="text1"/>
                <w:sz w:val="20"/>
                <w:szCs w:val="20"/>
              </w:rPr>
              <w:t>Evaluation (librarians, parents)</w:t>
            </w:r>
          </w:p>
        </w:tc>
        <w:tc>
          <w:tcPr>
            <w:tcW w:w="3000" w:type="dxa"/>
            <w:tcBorders>
              <w:top w:val="single" w:sz="6" w:space="0" w:color="auto"/>
              <w:left w:val="single" w:sz="6" w:space="0" w:color="auto"/>
              <w:bottom w:val="single" w:sz="6" w:space="0" w:color="auto"/>
              <w:right w:val="single" w:sz="6" w:space="0" w:color="auto"/>
            </w:tcBorders>
          </w:tcPr>
          <w:p w14:paraId="5BA65110" w14:textId="18CA34E2" w:rsidR="563DC55D" w:rsidRDefault="25D98477" w:rsidP="004D0739">
            <w:pPr>
              <w:rPr>
                <w:rFonts w:ascii="Calibri" w:eastAsia="Calibri" w:hAnsi="Calibri" w:cs="Calibri"/>
                <w:color w:val="000000" w:themeColor="text1"/>
                <w:sz w:val="20"/>
                <w:szCs w:val="20"/>
              </w:rPr>
            </w:pPr>
            <w:r w:rsidRPr="21118A20">
              <w:rPr>
                <w:rFonts w:ascii="Calibri" w:eastAsia="Calibri" w:hAnsi="Calibri" w:cs="Calibri"/>
                <w:color w:val="000000" w:themeColor="text1"/>
                <w:sz w:val="20"/>
                <w:szCs w:val="20"/>
              </w:rPr>
              <w:t>Front-</w:t>
            </w:r>
            <w:bookmarkStart w:id="0" w:name="_Int_6Xt0Pib9"/>
            <w:r w:rsidRPr="21118A20">
              <w:rPr>
                <w:rFonts w:ascii="Calibri" w:eastAsia="Calibri" w:hAnsi="Calibri" w:cs="Calibri"/>
                <w:color w:val="000000" w:themeColor="text1"/>
                <w:sz w:val="20"/>
                <w:szCs w:val="20"/>
              </w:rPr>
              <w:t>end on</w:t>
            </w:r>
            <w:bookmarkEnd w:id="0"/>
            <w:r w:rsidRPr="21118A20">
              <w:rPr>
                <w:rFonts w:ascii="Calibri" w:eastAsia="Calibri" w:hAnsi="Calibri" w:cs="Calibri"/>
                <w:color w:val="000000" w:themeColor="text1"/>
                <w:sz w:val="20"/>
                <w:szCs w:val="20"/>
              </w:rPr>
              <w:t xml:space="preserve"> pilot episode and activities. Formative evaluation of PD, media, kits and guides.</w:t>
            </w:r>
          </w:p>
        </w:tc>
        <w:tc>
          <w:tcPr>
            <w:tcW w:w="2700" w:type="dxa"/>
            <w:tcBorders>
              <w:top w:val="single" w:sz="6" w:space="0" w:color="auto"/>
              <w:left w:val="single" w:sz="6" w:space="0" w:color="auto"/>
              <w:bottom w:val="single" w:sz="6" w:space="0" w:color="auto"/>
              <w:right w:val="single" w:sz="6" w:space="0" w:color="auto"/>
            </w:tcBorders>
          </w:tcPr>
          <w:p w14:paraId="7D8A30B6" w14:textId="5455785A"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Summative evaluation of library STEM programs and take-home kits for families.</w:t>
            </w:r>
          </w:p>
        </w:tc>
        <w:tc>
          <w:tcPr>
            <w:tcW w:w="2520" w:type="dxa"/>
            <w:tcBorders>
              <w:top w:val="single" w:sz="6" w:space="0" w:color="auto"/>
              <w:left w:val="single" w:sz="6" w:space="0" w:color="auto"/>
              <w:bottom w:val="single" w:sz="6" w:space="0" w:color="auto"/>
              <w:right w:val="single" w:sz="6" w:space="0" w:color="auto"/>
            </w:tcBorders>
          </w:tcPr>
          <w:p w14:paraId="0C8C8B2B" w14:textId="19FA36C6" w:rsidR="563DC55D" w:rsidRDefault="563DC55D" w:rsidP="004D0739">
            <w:pPr>
              <w:rPr>
                <w:rFonts w:ascii="Calibri" w:eastAsia="Calibri" w:hAnsi="Calibri" w:cs="Calibri"/>
                <w:color w:val="000000" w:themeColor="text1"/>
                <w:sz w:val="20"/>
                <w:szCs w:val="20"/>
              </w:rPr>
            </w:pPr>
            <w:r w:rsidRPr="563DC55D">
              <w:rPr>
                <w:rFonts w:ascii="Calibri" w:eastAsia="Calibri" w:hAnsi="Calibri" w:cs="Calibri"/>
                <w:color w:val="000000" w:themeColor="text1"/>
                <w:sz w:val="20"/>
                <w:szCs w:val="20"/>
              </w:rPr>
              <w:t>Summative evaluation disseminated.</w:t>
            </w:r>
          </w:p>
        </w:tc>
      </w:tr>
    </w:tbl>
    <w:p w14:paraId="4F96F84F" w14:textId="1726E31C" w:rsidR="175A77FA" w:rsidRDefault="175A77FA" w:rsidP="004D0739">
      <w:pPr>
        <w:spacing w:after="0" w:line="240" w:lineRule="auto"/>
        <w:rPr>
          <w:rFonts w:ascii="Calibri" w:eastAsia="Calibri" w:hAnsi="Calibri" w:cs="Calibri"/>
          <w:color w:val="000000" w:themeColor="text1"/>
          <w:sz w:val="24"/>
          <w:szCs w:val="24"/>
        </w:rPr>
      </w:pPr>
    </w:p>
    <w:p w14:paraId="70736DE4" w14:textId="559325C1" w:rsidR="5A719D3B" w:rsidRDefault="5A719D3B" w:rsidP="004D0739">
      <w:pPr>
        <w:spacing w:after="0" w:line="240" w:lineRule="auto"/>
        <w:rPr>
          <w:rFonts w:ascii="Calibri" w:eastAsia="Calibri" w:hAnsi="Calibri" w:cs="Calibri"/>
          <w:color w:val="000000" w:themeColor="text1"/>
          <w:sz w:val="24"/>
          <w:szCs w:val="24"/>
        </w:rPr>
      </w:pPr>
      <w:r w:rsidRPr="1A4E7417">
        <w:rPr>
          <w:rFonts w:ascii="Calibri" w:eastAsia="Calibri" w:hAnsi="Calibri" w:cs="Calibri"/>
          <w:b/>
          <w:bCs/>
          <w:color w:val="000000" w:themeColor="text1"/>
          <w:sz w:val="24"/>
          <w:szCs w:val="24"/>
        </w:rPr>
        <w:t>Q. What benefits do participating libraries receive?</w:t>
      </w:r>
    </w:p>
    <w:p w14:paraId="00945677" w14:textId="4EEB23FF" w:rsidR="07611C8D" w:rsidRDefault="07611C8D" w:rsidP="001A470D">
      <w:pPr>
        <w:spacing w:after="0" w:line="240" w:lineRule="auto"/>
        <w:rPr>
          <w:rFonts w:ascii="Calibri" w:eastAsia="Calibri" w:hAnsi="Calibri" w:cs="Calibri"/>
          <w:color w:val="000000" w:themeColor="text1"/>
          <w:sz w:val="24"/>
          <w:szCs w:val="24"/>
        </w:rPr>
      </w:pPr>
      <w:r w:rsidRPr="21118A20">
        <w:rPr>
          <w:rFonts w:ascii="Calibri" w:eastAsia="Calibri" w:hAnsi="Calibri" w:cs="Calibri"/>
          <w:color w:val="000000" w:themeColor="text1"/>
          <w:sz w:val="24"/>
          <w:szCs w:val="24"/>
        </w:rPr>
        <w:t xml:space="preserve">A. </w:t>
      </w:r>
      <w:r w:rsidR="08603199" w:rsidRPr="21118A20">
        <w:rPr>
          <w:rFonts w:ascii="Calibri" w:eastAsia="Calibri" w:hAnsi="Calibri" w:cs="Calibri"/>
          <w:color w:val="000000" w:themeColor="text1"/>
          <w:sz w:val="24"/>
          <w:szCs w:val="24"/>
        </w:rPr>
        <w:t>If selected, the library will receive a $</w:t>
      </w:r>
      <w:r w:rsidR="001A470D" w:rsidRPr="21118A20">
        <w:rPr>
          <w:rFonts w:ascii="Calibri" w:eastAsia="Calibri" w:hAnsi="Calibri" w:cs="Calibri"/>
          <w:color w:val="000000" w:themeColor="text1"/>
          <w:sz w:val="24"/>
          <w:szCs w:val="24"/>
        </w:rPr>
        <w:t>1</w:t>
      </w:r>
      <w:r w:rsidR="001A470D">
        <w:rPr>
          <w:rFonts w:ascii="Calibri" w:eastAsia="Calibri" w:hAnsi="Calibri" w:cs="Calibri"/>
          <w:color w:val="000000" w:themeColor="text1"/>
          <w:sz w:val="24"/>
          <w:szCs w:val="24"/>
        </w:rPr>
        <w:t>6</w:t>
      </w:r>
      <w:r w:rsidR="001A470D" w:rsidRPr="21118A20">
        <w:rPr>
          <w:rFonts w:ascii="Calibri" w:eastAsia="Calibri" w:hAnsi="Calibri" w:cs="Calibri"/>
          <w:color w:val="000000" w:themeColor="text1"/>
          <w:sz w:val="24"/>
          <w:szCs w:val="24"/>
        </w:rPr>
        <w:t xml:space="preserve">00 </w:t>
      </w:r>
      <w:r w:rsidR="08603199" w:rsidRPr="21118A20">
        <w:rPr>
          <w:rFonts w:ascii="Calibri" w:eastAsia="Calibri" w:hAnsi="Calibri" w:cs="Calibri"/>
          <w:color w:val="000000" w:themeColor="text1"/>
          <w:sz w:val="24"/>
          <w:szCs w:val="24"/>
        </w:rPr>
        <w:t>stipend in support of the program</w:t>
      </w:r>
      <w:r w:rsidR="50849D98" w:rsidRPr="21118A20">
        <w:rPr>
          <w:rFonts w:ascii="Calibri" w:eastAsia="Calibri" w:hAnsi="Calibri" w:cs="Calibri"/>
          <w:color w:val="000000" w:themeColor="text1"/>
          <w:sz w:val="24"/>
          <w:szCs w:val="24"/>
        </w:rPr>
        <w:t>,</w:t>
      </w:r>
      <w:r w:rsidR="08603199" w:rsidRPr="21118A20">
        <w:rPr>
          <w:rFonts w:ascii="Calibri" w:eastAsia="Calibri" w:hAnsi="Calibri" w:cs="Calibri"/>
          <w:color w:val="000000" w:themeColor="text1"/>
          <w:sz w:val="24"/>
          <w:szCs w:val="24"/>
        </w:rPr>
        <w:t xml:space="preserve"> a kit of materials for </w:t>
      </w:r>
      <w:r w:rsidR="6B412D06" w:rsidRPr="21118A20">
        <w:rPr>
          <w:rFonts w:ascii="Calibri" w:eastAsia="Calibri" w:hAnsi="Calibri" w:cs="Calibri"/>
          <w:color w:val="000000" w:themeColor="text1"/>
          <w:sz w:val="24"/>
          <w:szCs w:val="24"/>
        </w:rPr>
        <w:t>facilitating</w:t>
      </w:r>
      <w:r w:rsidR="19B63985" w:rsidRPr="21118A20">
        <w:rPr>
          <w:rFonts w:ascii="Calibri" w:eastAsia="Calibri" w:hAnsi="Calibri" w:cs="Calibri"/>
          <w:color w:val="000000" w:themeColor="text1"/>
          <w:sz w:val="24"/>
          <w:szCs w:val="24"/>
        </w:rPr>
        <w:t xml:space="preserve"> four programs with youth ages 4-8</w:t>
      </w:r>
      <w:r w:rsidR="7AD505C3" w:rsidRPr="21118A20">
        <w:rPr>
          <w:rFonts w:ascii="Calibri" w:eastAsia="Calibri" w:hAnsi="Calibri" w:cs="Calibri"/>
          <w:color w:val="000000" w:themeColor="text1"/>
          <w:sz w:val="24"/>
          <w:szCs w:val="24"/>
        </w:rPr>
        <w:t>,</w:t>
      </w:r>
      <w:r w:rsidR="08603199" w:rsidRPr="21118A20">
        <w:rPr>
          <w:rFonts w:ascii="Calibri" w:eastAsia="Calibri" w:hAnsi="Calibri" w:cs="Calibri"/>
          <w:color w:val="000000" w:themeColor="text1"/>
          <w:sz w:val="24"/>
          <w:szCs w:val="24"/>
        </w:rPr>
        <w:t xml:space="preserve"> and 10 kits with a book for families to take home. Additionally, the participating libraries will receive virtual professional development in the fall of 2023 on the use of digital media and STEM activities, a</w:t>
      </w:r>
      <w:r w:rsidR="723B7AB6" w:rsidRPr="21118A20">
        <w:rPr>
          <w:rFonts w:ascii="Calibri" w:eastAsia="Calibri" w:hAnsi="Calibri" w:cs="Calibri"/>
          <w:color w:val="000000" w:themeColor="text1"/>
          <w:sz w:val="24"/>
          <w:szCs w:val="24"/>
        </w:rPr>
        <w:t xml:space="preserve">s well </w:t>
      </w:r>
      <w:r w:rsidR="23E73568" w:rsidRPr="21118A20">
        <w:rPr>
          <w:rFonts w:ascii="Calibri" w:eastAsia="Calibri" w:hAnsi="Calibri" w:cs="Calibri"/>
          <w:color w:val="000000" w:themeColor="text1"/>
          <w:sz w:val="24"/>
          <w:szCs w:val="24"/>
        </w:rPr>
        <w:t>as gender</w:t>
      </w:r>
      <w:r w:rsidR="08603199" w:rsidRPr="21118A20">
        <w:rPr>
          <w:rFonts w:ascii="Calibri" w:eastAsia="Calibri" w:hAnsi="Calibri" w:cs="Calibri"/>
          <w:color w:val="000000" w:themeColor="text1"/>
          <w:sz w:val="24"/>
          <w:szCs w:val="24"/>
        </w:rPr>
        <w:t xml:space="preserve"> equitable and culturally responsive strategies to engage children and families in multigenerational STEM library programs. Librarians will attend two 2-hour online workshops and two follow-up webinars at which they can share insights and challenges, ask questions, and receive ongoing support.</w:t>
      </w:r>
    </w:p>
    <w:p w14:paraId="4EFF746E" w14:textId="77777777" w:rsidR="001A470D" w:rsidRDefault="001A470D" w:rsidP="004D0739">
      <w:pPr>
        <w:spacing w:after="0" w:line="240" w:lineRule="auto"/>
        <w:rPr>
          <w:rFonts w:ascii="Calibri" w:eastAsia="Calibri" w:hAnsi="Calibri" w:cs="Calibri"/>
          <w:color w:val="000000" w:themeColor="text1"/>
        </w:rPr>
      </w:pPr>
    </w:p>
    <w:p w14:paraId="2990A113" w14:textId="77777777" w:rsidR="001A470D" w:rsidRDefault="0DC7B2F1" w:rsidP="001A470D">
      <w:pPr>
        <w:spacing w:after="0" w:line="240" w:lineRule="auto"/>
        <w:rPr>
          <w:rFonts w:ascii="Calibri" w:eastAsia="Calibri" w:hAnsi="Calibri" w:cs="Calibri"/>
          <w:color w:val="000000" w:themeColor="text1"/>
          <w:sz w:val="24"/>
          <w:szCs w:val="24"/>
        </w:rPr>
      </w:pPr>
      <w:r w:rsidRPr="1A4E7417">
        <w:rPr>
          <w:rFonts w:ascii="Calibri" w:eastAsia="Calibri" w:hAnsi="Calibri" w:cs="Calibri"/>
          <w:color w:val="000000" w:themeColor="text1"/>
          <w:sz w:val="24"/>
          <w:szCs w:val="24"/>
        </w:rPr>
        <w:t xml:space="preserve">There is an option for </w:t>
      </w:r>
      <w:r w:rsidR="7628B870" w:rsidRPr="1A4E7417">
        <w:rPr>
          <w:rFonts w:ascii="Calibri" w:eastAsia="Calibri" w:hAnsi="Calibri" w:cs="Calibri"/>
          <w:color w:val="000000" w:themeColor="text1"/>
          <w:sz w:val="24"/>
          <w:szCs w:val="24"/>
        </w:rPr>
        <w:t xml:space="preserve">eight </w:t>
      </w:r>
      <w:r w:rsidRPr="1A4E7417">
        <w:rPr>
          <w:rFonts w:ascii="Calibri" w:eastAsia="Calibri" w:hAnsi="Calibri" w:cs="Calibri"/>
          <w:color w:val="000000" w:themeColor="text1"/>
          <w:sz w:val="24"/>
          <w:szCs w:val="24"/>
        </w:rPr>
        <w:t>libraries to receive an extra $500 to allow the project researcher to observe programming and conduct interviews with participating families</w:t>
      </w:r>
      <w:r w:rsidR="31A16EFD" w:rsidRPr="1A4E7417">
        <w:rPr>
          <w:rFonts w:ascii="Calibri" w:eastAsia="Calibri" w:hAnsi="Calibri" w:cs="Calibri"/>
          <w:color w:val="000000" w:themeColor="text1"/>
          <w:sz w:val="24"/>
          <w:szCs w:val="24"/>
        </w:rPr>
        <w:t>. Funding for transportation reimbursement for the families will be provided.</w:t>
      </w:r>
    </w:p>
    <w:p w14:paraId="6B5FBC67" w14:textId="1C454C66" w:rsidR="0DC7B2F1" w:rsidRDefault="31A16EFD" w:rsidP="004D0739">
      <w:pPr>
        <w:spacing w:after="0" w:line="240" w:lineRule="auto"/>
        <w:rPr>
          <w:rFonts w:ascii="Calibri" w:eastAsia="Calibri" w:hAnsi="Calibri" w:cs="Calibri"/>
          <w:color w:val="000000" w:themeColor="text1"/>
          <w:sz w:val="24"/>
          <w:szCs w:val="24"/>
        </w:rPr>
      </w:pPr>
      <w:r w:rsidRPr="1A4E7417">
        <w:rPr>
          <w:rFonts w:ascii="Calibri" w:eastAsia="Calibri" w:hAnsi="Calibri" w:cs="Calibri"/>
          <w:color w:val="000000" w:themeColor="text1"/>
          <w:sz w:val="24"/>
          <w:szCs w:val="24"/>
        </w:rPr>
        <w:lastRenderedPageBreak/>
        <w:t xml:space="preserve"> </w:t>
      </w:r>
    </w:p>
    <w:p w14:paraId="282A7139" w14:textId="1AE36344" w:rsidR="2F34E91B" w:rsidRDefault="2F34E91B" w:rsidP="004D0739">
      <w:pPr>
        <w:spacing w:after="0" w:line="240" w:lineRule="auto"/>
      </w:pPr>
      <w:r w:rsidRPr="1A4E7417">
        <w:rPr>
          <w:b/>
          <w:bCs/>
          <w:sz w:val="24"/>
          <w:szCs w:val="24"/>
        </w:rPr>
        <w:t xml:space="preserve">Q. What </w:t>
      </w:r>
      <w:r w:rsidR="117813B8" w:rsidRPr="1A4E7417">
        <w:rPr>
          <w:b/>
          <w:bCs/>
          <w:sz w:val="24"/>
          <w:szCs w:val="24"/>
        </w:rPr>
        <w:t>are the participating libraries required to accomplish?</w:t>
      </w:r>
    </w:p>
    <w:p w14:paraId="54371DA9" w14:textId="6DF31AAB" w:rsidR="501CF8E9" w:rsidRDefault="501CF8E9" w:rsidP="004D0739">
      <w:pPr>
        <w:spacing w:after="0" w:line="240" w:lineRule="auto"/>
        <w:rPr>
          <w:rFonts w:ascii="Calibri" w:eastAsia="Calibri" w:hAnsi="Calibri" w:cs="Calibri"/>
          <w:color w:val="000000" w:themeColor="text1"/>
          <w:sz w:val="24"/>
          <w:szCs w:val="24"/>
        </w:rPr>
      </w:pPr>
      <w:r w:rsidRPr="21118A20">
        <w:rPr>
          <w:sz w:val="24"/>
          <w:szCs w:val="24"/>
        </w:rPr>
        <w:t xml:space="preserve">A. </w:t>
      </w:r>
      <w:r w:rsidR="723556FB" w:rsidRPr="21118A20">
        <w:rPr>
          <w:rFonts w:ascii="Calibri" w:eastAsia="Calibri" w:hAnsi="Calibri" w:cs="Calibri"/>
          <w:color w:val="000000" w:themeColor="text1"/>
          <w:sz w:val="24"/>
          <w:szCs w:val="24"/>
        </w:rPr>
        <w:t xml:space="preserve">Libraries selected for the </w:t>
      </w:r>
      <w:r w:rsidR="723556FB" w:rsidRPr="004D0739">
        <w:rPr>
          <w:rFonts w:ascii="Calibri" w:eastAsia="Calibri" w:hAnsi="Calibri" w:cs="Calibri"/>
          <w:i/>
          <w:iCs/>
          <w:color w:val="000000" w:themeColor="text1"/>
          <w:sz w:val="24"/>
          <w:szCs w:val="24"/>
        </w:rPr>
        <w:t>STEM Tales</w:t>
      </w:r>
      <w:r w:rsidR="723556FB" w:rsidRPr="21118A20">
        <w:rPr>
          <w:rFonts w:ascii="Calibri" w:eastAsia="Calibri" w:hAnsi="Calibri" w:cs="Calibri"/>
          <w:color w:val="000000" w:themeColor="text1"/>
          <w:sz w:val="24"/>
          <w:szCs w:val="24"/>
        </w:rPr>
        <w:t xml:space="preserve"> </w:t>
      </w:r>
      <w:r w:rsidR="001A470D">
        <w:rPr>
          <w:rFonts w:ascii="Calibri" w:eastAsia="Calibri" w:hAnsi="Calibri" w:cs="Calibri"/>
          <w:color w:val="000000" w:themeColor="text1"/>
          <w:sz w:val="24"/>
          <w:szCs w:val="24"/>
        </w:rPr>
        <w:t>p</w:t>
      </w:r>
      <w:r w:rsidR="001A470D" w:rsidRPr="21118A20">
        <w:rPr>
          <w:rFonts w:ascii="Calibri" w:eastAsia="Calibri" w:hAnsi="Calibri" w:cs="Calibri"/>
          <w:color w:val="000000" w:themeColor="text1"/>
          <w:sz w:val="24"/>
          <w:szCs w:val="24"/>
        </w:rPr>
        <w:t xml:space="preserve">roject </w:t>
      </w:r>
      <w:r w:rsidR="723556FB" w:rsidRPr="21118A20">
        <w:rPr>
          <w:rFonts w:ascii="Calibri" w:eastAsia="Calibri" w:hAnsi="Calibri" w:cs="Calibri"/>
          <w:color w:val="000000" w:themeColor="text1"/>
          <w:sz w:val="24"/>
          <w:szCs w:val="24"/>
        </w:rPr>
        <w:t>are expected to:</w:t>
      </w:r>
    </w:p>
    <w:p w14:paraId="49FBCE55" w14:textId="6B537B58" w:rsidR="501CF8E9" w:rsidRDefault="723556FB" w:rsidP="004D0739">
      <w:pPr>
        <w:pStyle w:val="ListParagraph"/>
        <w:numPr>
          <w:ilvl w:val="0"/>
          <w:numId w:val="3"/>
        </w:numPr>
        <w:spacing w:after="0" w:line="240" w:lineRule="auto"/>
        <w:rPr>
          <w:rFonts w:eastAsiaTheme="minorEastAsia"/>
          <w:color w:val="000000" w:themeColor="text1"/>
          <w:sz w:val="24"/>
          <w:szCs w:val="24"/>
        </w:rPr>
      </w:pPr>
      <w:r w:rsidRPr="21118A20">
        <w:rPr>
          <w:rFonts w:ascii="Calibri" w:eastAsia="Calibri" w:hAnsi="Calibri" w:cs="Calibri"/>
          <w:color w:val="000000" w:themeColor="text1"/>
          <w:sz w:val="24"/>
          <w:szCs w:val="24"/>
        </w:rPr>
        <w:t>Participate in a front-end evaluation (via an online or paper survey) in the fall of 2022.</w:t>
      </w:r>
    </w:p>
    <w:p w14:paraId="1C1EE4B8" w14:textId="75FA44B5" w:rsidR="501CF8E9" w:rsidRDefault="723556FB" w:rsidP="004D0739">
      <w:pPr>
        <w:pStyle w:val="ListParagraph"/>
        <w:numPr>
          <w:ilvl w:val="0"/>
          <w:numId w:val="3"/>
        </w:numPr>
        <w:spacing w:after="0" w:line="240" w:lineRule="auto"/>
        <w:rPr>
          <w:rFonts w:eastAsiaTheme="minorEastAsia"/>
          <w:color w:val="000000" w:themeColor="text1"/>
          <w:sz w:val="24"/>
          <w:szCs w:val="24"/>
        </w:rPr>
      </w:pPr>
      <w:r w:rsidRPr="21118A20">
        <w:rPr>
          <w:rFonts w:ascii="Calibri" w:eastAsia="Calibri" w:hAnsi="Calibri" w:cs="Calibri"/>
          <w:color w:val="000000" w:themeColor="text1"/>
          <w:sz w:val="24"/>
          <w:szCs w:val="24"/>
        </w:rPr>
        <w:t>Attend two 2-hour long virtual professional development in the fall of 2023 and two follow-up webinars for ongoing support.</w:t>
      </w:r>
    </w:p>
    <w:p w14:paraId="70501B9E" w14:textId="2A7ED31B" w:rsidR="501CF8E9" w:rsidRDefault="723556FB" w:rsidP="004D0739">
      <w:pPr>
        <w:pStyle w:val="ListParagraph"/>
        <w:numPr>
          <w:ilvl w:val="0"/>
          <w:numId w:val="3"/>
        </w:numPr>
        <w:spacing w:after="0" w:line="240" w:lineRule="auto"/>
        <w:rPr>
          <w:rFonts w:eastAsiaTheme="minorEastAsia"/>
          <w:color w:val="000000" w:themeColor="text1"/>
          <w:sz w:val="24"/>
          <w:szCs w:val="24"/>
        </w:rPr>
      </w:pPr>
      <w:r w:rsidRPr="21118A20">
        <w:rPr>
          <w:rFonts w:ascii="Calibri" w:eastAsia="Calibri" w:hAnsi="Calibri" w:cs="Calibri"/>
          <w:color w:val="000000" w:themeColor="text1"/>
          <w:sz w:val="24"/>
          <w:szCs w:val="24"/>
        </w:rPr>
        <w:t xml:space="preserve">Implement four </w:t>
      </w:r>
      <w:r w:rsidRPr="21118A20">
        <w:rPr>
          <w:rFonts w:ascii="Calibri" w:eastAsia="Calibri" w:hAnsi="Calibri" w:cs="Calibri"/>
          <w:i/>
          <w:iCs/>
          <w:color w:val="000000" w:themeColor="text1"/>
          <w:sz w:val="24"/>
          <w:szCs w:val="24"/>
        </w:rPr>
        <w:t xml:space="preserve">STEM Tales </w:t>
      </w:r>
      <w:r w:rsidRPr="21118A20">
        <w:rPr>
          <w:rFonts w:ascii="Calibri" w:eastAsia="Calibri" w:hAnsi="Calibri" w:cs="Calibri"/>
          <w:color w:val="000000" w:themeColor="text1"/>
          <w:sz w:val="24"/>
          <w:szCs w:val="24"/>
        </w:rPr>
        <w:t xml:space="preserve">programs (of 1-2 hours each) in 2024 with at least ten children and their parents/caregivers. These programs will consist of viewing one </w:t>
      </w:r>
      <w:r w:rsidRPr="21118A20">
        <w:rPr>
          <w:rFonts w:ascii="Calibri" w:eastAsia="Calibri" w:hAnsi="Calibri" w:cs="Calibri"/>
          <w:i/>
          <w:iCs/>
          <w:color w:val="000000" w:themeColor="text1"/>
          <w:sz w:val="24"/>
          <w:szCs w:val="24"/>
        </w:rPr>
        <w:t xml:space="preserve">STEM Tales </w:t>
      </w:r>
      <w:r w:rsidRPr="21118A20">
        <w:rPr>
          <w:rFonts w:ascii="Calibri" w:eastAsia="Calibri" w:hAnsi="Calibri" w:cs="Calibri"/>
          <w:color w:val="000000" w:themeColor="text1"/>
          <w:sz w:val="24"/>
          <w:szCs w:val="24"/>
        </w:rPr>
        <w:t>episode, doing one STEM activity, and sharing information about the reader’s career.</w:t>
      </w:r>
    </w:p>
    <w:p w14:paraId="55A2C51E" w14:textId="7BB53568" w:rsidR="501CF8E9" w:rsidRDefault="723556FB" w:rsidP="004D0739">
      <w:pPr>
        <w:pStyle w:val="ListParagraph"/>
        <w:numPr>
          <w:ilvl w:val="0"/>
          <w:numId w:val="3"/>
        </w:numPr>
        <w:spacing w:after="0" w:line="240" w:lineRule="auto"/>
        <w:rPr>
          <w:rFonts w:eastAsiaTheme="minorEastAsia"/>
          <w:color w:val="000000" w:themeColor="text1"/>
        </w:rPr>
      </w:pPr>
      <w:r w:rsidRPr="21118A20">
        <w:rPr>
          <w:rFonts w:ascii="Calibri" w:eastAsia="Calibri" w:hAnsi="Calibri" w:cs="Calibri"/>
          <w:color w:val="000000" w:themeColor="text1"/>
          <w:sz w:val="24"/>
          <w:szCs w:val="24"/>
        </w:rPr>
        <w:t>Participate in a summative evaluation (via an online or paper survey) in 2024.</w:t>
      </w:r>
    </w:p>
    <w:p w14:paraId="177EA041" w14:textId="77777777" w:rsidR="001A470D" w:rsidRDefault="001A470D" w:rsidP="001A470D">
      <w:pPr>
        <w:spacing w:after="0" w:line="240" w:lineRule="auto"/>
        <w:rPr>
          <w:rFonts w:ascii="Calibri" w:eastAsia="Calibri" w:hAnsi="Calibri" w:cs="Calibri"/>
          <w:color w:val="000000" w:themeColor="text1"/>
          <w:sz w:val="24"/>
          <w:szCs w:val="24"/>
        </w:rPr>
      </w:pPr>
    </w:p>
    <w:p w14:paraId="1654F226" w14:textId="2D184793" w:rsidR="5A719D3B" w:rsidRDefault="601E521E" w:rsidP="004D0739">
      <w:pPr>
        <w:spacing w:after="0" w:line="240" w:lineRule="auto"/>
        <w:rPr>
          <w:rFonts w:ascii="Calibri" w:eastAsia="Calibri" w:hAnsi="Calibri" w:cs="Calibri"/>
          <w:color w:val="000000" w:themeColor="text1"/>
          <w:sz w:val="24"/>
          <w:szCs w:val="24"/>
        </w:rPr>
      </w:pPr>
      <w:r w:rsidRPr="21118A20">
        <w:rPr>
          <w:rFonts w:ascii="Calibri" w:eastAsia="Calibri" w:hAnsi="Calibri" w:cs="Calibri"/>
          <w:color w:val="000000" w:themeColor="text1"/>
          <w:sz w:val="24"/>
          <w:szCs w:val="24"/>
        </w:rPr>
        <w:t xml:space="preserve">There are additional </w:t>
      </w:r>
      <w:r w:rsidRPr="21118A20">
        <w:rPr>
          <w:rFonts w:ascii="Calibri" w:eastAsia="Calibri" w:hAnsi="Calibri" w:cs="Calibri"/>
          <w:i/>
          <w:iCs/>
          <w:color w:val="000000" w:themeColor="text1"/>
          <w:sz w:val="24"/>
          <w:szCs w:val="24"/>
        </w:rPr>
        <w:t>optional</w:t>
      </w:r>
      <w:r w:rsidRPr="21118A20">
        <w:rPr>
          <w:rFonts w:ascii="Calibri" w:eastAsia="Calibri" w:hAnsi="Calibri" w:cs="Calibri"/>
          <w:color w:val="000000" w:themeColor="text1"/>
          <w:sz w:val="24"/>
          <w:szCs w:val="24"/>
        </w:rPr>
        <w:t xml:space="preserve"> activities that libraries can participate in:</w:t>
      </w:r>
    </w:p>
    <w:p w14:paraId="5C276E56" w14:textId="19278F86" w:rsidR="5A719D3B" w:rsidRDefault="6075F5B5" w:rsidP="004D0739">
      <w:pPr>
        <w:pStyle w:val="ListParagraph"/>
        <w:numPr>
          <w:ilvl w:val="0"/>
          <w:numId w:val="2"/>
        </w:numPr>
        <w:spacing w:after="0" w:line="240" w:lineRule="auto"/>
        <w:rPr>
          <w:rFonts w:eastAsiaTheme="minorEastAsia"/>
          <w:color w:val="000000" w:themeColor="text1"/>
          <w:sz w:val="24"/>
          <w:szCs w:val="24"/>
        </w:rPr>
      </w:pPr>
      <w:r w:rsidRPr="21118A20">
        <w:rPr>
          <w:rFonts w:ascii="Calibri" w:eastAsia="Calibri" w:hAnsi="Calibri" w:cs="Calibri"/>
          <w:color w:val="000000" w:themeColor="text1"/>
          <w:sz w:val="24"/>
          <w:szCs w:val="24"/>
        </w:rPr>
        <w:t xml:space="preserve">Participate in </w:t>
      </w:r>
      <w:r w:rsidR="45E21C2D" w:rsidRPr="21118A20">
        <w:rPr>
          <w:rFonts w:ascii="Calibri" w:eastAsia="Calibri" w:hAnsi="Calibri" w:cs="Calibri"/>
          <w:color w:val="000000" w:themeColor="text1"/>
          <w:sz w:val="24"/>
          <w:szCs w:val="24"/>
        </w:rPr>
        <w:t>the Librarian Advisory Committee and conduct</w:t>
      </w:r>
      <w:r w:rsidR="7D27C0A0" w:rsidRPr="21118A20">
        <w:rPr>
          <w:rFonts w:ascii="Calibri" w:eastAsia="Calibri" w:hAnsi="Calibri" w:cs="Calibri"/>
          <w:color w:val="000000" w:themeColor="text1"/>
          <w:sz w:val="24"/>
          <w:szCs w:val="24"/>
        </w:rPr>
        <w:t xml:space="preserve"> focus group discussions with library staff and families via videoconference in the fall of 2022</w:t>
      </w:r>
      <w:r w:rsidR="638FD224" w:rsidRPr="21118A20">
        <w:rPr>
          <w:rFonts w:ascii="Calibri" w:eastAsia="Calibri" w:hAnsi="Calibri" w:cs="Calibri"/>
          <w:color w:val="000000" w:themeColor="text1"/>
          <w:sz w:val="24"/>
          <w:szCs w:val="24"/>
        </w:rPr>
        <w:t xml:space="preserve"> and feedback on the professional development materials</w:t>
      </w:r>
      <w:r w:rsidR="388EAB91" w:rsidRPr="21118A20">
        <w:rPr>
          <w:rFonts w:ascii="Calibri" w:eastAsia="Calibri" w:hAnsi="Calibri" w:cs="Calibri"/>
          <w:color w:val="000000" w:themeColor="text1"/>
          <w:sz w:val="24"/>
          <w:szCs w:val="24"/>
        </w:rPr>
        <w:t xml:space="preserve"> in the fall of 2023</w:t>
      </w:r>
      <w:r w:rsidR="7D27C0A0" w:rsidRPr="21118A20">
        <w:rPr>
          <w:rFonts w:ascii="Calibri" w:eastAsia="Calibri" w:hAnsi="Calibri" w:cs="Calibri"/>
          <w:color w:val="000000" w:themeColor="text1"/>
          <w:sz w:val="24"/>
          <w:szCs w:val="24"/>
        </w:rPr>
        <w:t xml:space="preserve">. </w:t>
      </w:r>
      <w:r w:rsidR="6F29C443" w:rsidRPr="21118A20">
        <w:rPr>
          <w:rFonts w:ascii="Calibri" w:eastAsia="Calibri" w:hAnsi="Calibri" w:cs="Calibri"/>
          <w:color w:val="000000" w:themeColor="text1"/>
          <w:sz w:val="24"/>
          <w:szCs w:val="24"/>
        </w:rPr>
        <w:t>Those</w:t>
      </w:r>
      <w:r w:rsidR="7D27C0A0" w:rsidRPr="21118A20">
        <w:rPr>
          <w:rFonts w:ascii="Calibri" w:eastAsia="Calibri" w:hAnsi="Calibri" w:cs="Calibri"/>
          <w:color w:val="000000" w:themeColor="text1"/>
          <w:sz w:val="24"/>
          <w:szCs w:val="24"/>
        </w:rPr>
        <w:t xml:space="preserve"> who participate will receive a $50 online gift card.</w:t>
      </w:r>
    </w:p>
    <w:p w14:paraId="205E104D" w14:textId="388117EE" w:rsidR="5A719D3B" w:rsidRDefault="3EF541F5" w:rsidP="004D0739">
      <w:pPr>
        <w:pStyle w:val="ListParagraph"/>
        <w:numPr>
          <w:ilvl w:val="0"/>
          <w:numId w:val="2"/>
        </w:numPr>
        <w:spacing w:after="0" w:line="240" w:lineRule="auto"/>
        <w:rPr>
          <w:rFonts w:eastAsiaTheme="minorEastAsia"/>
          <w:color w:val="000000" w:themeColor="text1"/>
          <w:sz w:val="24"/>
          <w:szCs w:val="24"/>
        </w:rPr>
      </w:pPr>
      <w:r w:rsidRPr="21118A20">
        <w:rPr>
          <w:rFonts w:ascii="Calibri" w:eastAsia="Calibri" w:hAnsi="Calibri" w:cs="Calibri"/>
          <w:color w:val="000000" w:themeColor="text1"/>
          <w:sz w:val="24"/>
          <w:szCs w:val="24"/>
        </w:rPr>
        <w:t>In 2024 (January-August), eight libraries will be invited to allow the project researcher to observe programming and conduct interviews with participating families. These libraries will receive an extra $500.</w:t>
      </w:r>
    </w:p>
    <w:p w14:paraId="375CB886" w14:textId="7052650F" w:rsidR="5A719D3B" w:rsidRDefault="62CEFE01" w:rsidP="004D0739">
      <w:pPr>
        <w:pStyle w:val="ListParagraph"/>
        <w:numPr>
          <w:ilvl w:val="0"/>
          <w:numId w:val="2"/>
        </w:numPr>
        <w:spacing w:after="0" w:line="240" w:lineRule="auto"/>
        <w:rPr>
          <w:rFonts w:eastAsiaTheme="minorEastAsia"/>
          <w:color w:val="000000" w:themeColor="text1"/>
          <w:sz w:val="24"/>
          <w:szCs w:val="24"/>
        </w:rPr>
      </w:pPr>
      <w:r w:rsidRPr="21118A20">
        <w:rPr>
          <w:sz w:val="24"/>
          <w:szCs w:val="24"/>
        </w:rPr>
        <w:t>After completing the required summative evaluation survey in 2024, t</w:t>
      </w:r>
      <w:r w:rsidRPr="21118A20">
        <w:rPr>
          <w:rFonts w:ascii="Calibri" w:eastAsia="Calibri" w:hAnsi="Calibri" w:cs="Calibri"/>
          <w:color w:val="000000" w:themeColor="text1"/>
          <w:sz w:val="24"/>
          <w:szCs w:val="24"/>
        </w:rPr>
        <w:t xml:space="preserve">en library staff who indicate interest </w:t>
      </w:r>
      <w:r w:rsidR="41C03A6D" w:rsidRPr="21118A20">
        <w:rPr>
          <w:rFonts w:ascii="Calibri" w:eastAsia="Calibri" w:hAnsi="Calibri" w:cs="Calibri"/>
          <w:color w:val="000000" w:themeColor="text1"/>
          <w:sz w:val="24"/>
          <w:szCs w:val="24"/>
        </w:rPr>
        <w:t>in</w:t>
      </w:r>
      <w:r w:rsidRPr="21118A20">
        <w:rPr>
          <w:rFonts w:ascii="Calibri" w:eastAsia="Calibri" w:hAnsi="Calibri" w:cs="Calibri"/>
          <w:color w:val="000000" w:themeColor="text1"/>
          <w:sz w:val="24"/>
          <w:szCs w:val="24"/>
        </w:rPr>
        <w:t xml:space="preserve"> the survey will be asked to participate in a telephone interview.</w:t>
      </w:r>
    </w:p>
    <w:p w14:paraId="33614B7F" w14:textId="77777777" w:rsidR="001A470D" w:rsidRDefault="001A470D" w:rsidP="001A470D">
      <w:pPr>
        <w:spacing w:after="0" w:line="240" w:lineRule="auto"/>
        <w:rPr>
          <w:b/>
          <w:bCs/>
          <w:sz w:val="24"/>
          <w:szCs w:val="24"/>
        </w:rPr>
      </w:pPr>
    </w:p>
    <w:p w14:paraId="07D586DA" w14:textId="5E7B1855" w:rsidR="5A719D3B" w:rsidRDefault="5A719D3B" w:rsidP="004D0739">
      <w:pPr>
        <w:spacing w:after="0" w:line="240" w:lineRule="auto"/>
        <w:rPr>
          <w:b/>
          <w:bCs/>
          <w:sz w:val="24"/>
          <w:szCs w:val="24"/>
        </w:rPr>
      </w:pPr>
      <w:r w:rsidRPr="21118A20">
        <w:rPr>
          <w:b/>
          <w:bCs/>
          <w:sz w:val="24"/>
          <w:szCs w:val="24"/>
        </w:rPr>
        <w:t>Q. How do I know if my library is eligible to apply?</w:t>
      </w:r>
    </w:p>
    <w:p w14:paraId="1F7DDFFF" w14:textId="11465721" w:rsidR="5A719D3B" w:rsidRDefault="5A719D3B" w:rsidP="004D0739">
      <w:pPr>
        <w:spacing w:after="0" w:line="240" w:lineRule="auto"/>
        <w:rPr>
          <w:rFonts w:ascii="Calibri" w:eastAsia="Calibri" w:hAnsi="Calibri" w:cs="Calibri"/>
          <w:color w:val="000000" w:themeColor="text1"/>
          <w:sz w:val="24"/>
          <w:szCs w:val="24"/>
        </w:rPr>
      </w:pPr>
      <w:r w:rsidRPr="48719E2D">
        <w:rPr>
          <w:sz w:val="24"/>
          <w:szCs w:val="24"/>
        </w:rPr>
        <w:t>A.  The STEM Tales Project is open to all public libraries from</w:t>
      </w:r>
      <w:r w:rsidRPr="48719E2D">
        <w:rPr>
          <w:rFonts w:ascii="Calibri" w:eastAsia="Calibri" w:hAnsi="Calibri" w:cs="Calibri"/>
          <w:color w:val="000000" w:themeColor="text1"/>
          <w:sz w:val="24"/>
          <w:szCs w:val="24"/>
        </w:rPr>
        <w:t xml:space="preserve"> three regions: the Gulf Coast, the Great Lakes and the Northeast of the United States.</w:t>
      </w:r>
    </w:p>
    <w:p w14:paraId="35CDABA6" w14:textId="77777777" w:rsidR="001A470D" w:rsidRDefault="001A470D" w:rsidP="001A470D">
      <w:pPr>
        <w:spacing w:after="0" w:line="240" w:lineRule="auto"/>
        <w:rPr>
          <w:rFonts w:ascii="Calibri" w:eastAsia="Calibri" w:hAnsi="Calibri" w:cs="Calibri"/>
          <w:b/>
          <w:bCs/>
          <w:color w:val="000000" w:themeColor="text1"/>
          <w:sz w:val="24"/>
          <w:szCs w:val="24"/>
        </w:rPr>
      </w:pPr>
    </w:p>
    <w:p w14:paraId="5822656C" w14:textId="64F212F2" w:rsidR="5CFF96F8" w:rsidRDefault="5CFF96F8" w:rsidP="004D0739">
      <w:pPr>
        <w:spacing w:after="0" w:line="240" w:lineRule="auto"/>
        <w:rPr>
          <w:rFonts w:ascii="Calibri" w:eastAsia="Calibri" w:hAnsi="Calibri" w:cs="Calibri"/>
          <w:color w:val="000000" w:themeColor="text1"/>
          <w:sz w:val="24"/>
          <w:szCs w:val="24"/>
        </w:rPr>
      </w:pPr>
      <w:r w:rsidRPr="563DC55D">
        <w:rPr>
          <w:rFonts w:ascii="Calibri" w:eastAsia="Calibri" w:hAnsi="Calibri" w:cs="Calibri"/>
          <w:b/>
          <w:bCs/>
          <w:color w:val="000000" w:themeColor="text1"/>
          <w:sz w:val="24"/>
          <w:szCs w:val="24"/>
        </w:rPr>
        <w:t>Q. What U.S. states are located in those three regions?</w:t>
      </w:r>
    </w:p>
    <w:p w14:paraId="4254A557" w14:textId="77777777" w:rsidR="001A470D" w:rsidRDefault="5CFF96F8" w:rsidP="001A470D">
      <w:pPr>
        <w:spacing w:after="0" w:line="240" w:lineRule="auto"/>
        <w:rPr>
          <w:rFonts w:ascii="Calibri" w:eastAsia="Calibri" w:hAnsi="Calibri" w:cs="Calibri"/>
          <w:color w:val="000000" w:themeColor="text1"/>
          <w:sz w:val="24"/>
          <w:szCs w:val="24"/>
        </w:rPr>
      </w:pPr>
      <w:r w:rsidRPr="72A65D40">
        <w:rPr>
          <w:rFonts w:ascii="Calibri" w:eastAsia="Calibri" w:hAnsi="Calibri" w:cs="Calibri"/>
          <w:color w:val="000000" w:themeColor="text1"/>
          <w:sz w:val="24"/>
          <w:szCs w:val="24"/>
        </w:rPr>
        <w:t xml:space="preserve">A. </w:t>
      </w:r>
    </w:p>
    <w:p w14:paraId="3DEECEFA" w14:textId="4AA1F584" w:rsidR="5CFF96F8" w:rsidRPr="001A470D" w:rsidRDefault="5CFF96F8" w:rsidP="004D0739">
      <w:pPr>
        <w:spacing w:after="0" w:line="240" w:lineRule="auto"/>
        <w:rPr>
          <w:rFonts w:ascii="Calibri" w:eastAsia="Calibri" w:hAnsi="Calibri" w:cs="Calibri"/>
          <w:b/>
          <w:bCs/>
          <w:color w:val="000000" w:themeColor="text1"/>
          <w:sz w:val="24"/>
          <w:szCs w:val="24"/>
          <w:u w:val="single"/>
        </w:rPr>
      </w:pPr>
      <w:r w:rsidRPr="004D0739">
        <w:rPr>
          <w:rFonts w:ascii="Calibri" w:eastAsia="Calibri" w:hAnsi="Calibri" w:cs="Calibri"/>
          <w:color w:val="000000" w:themeColor="text1"/>
          <w:sz w:val="24"/>
          <w:szCs w:val="24"/>
          <w:u w:val="single"/>
        </w:rPr>
        <w:t>The Gulf Coast:</w:t>
      </w:r>
    </w:p>
    <w:p w14:paraId="0BEB2AE2" w14:textId="5DF858BE" w:rsidR="66D746AE" w:rsidRDefault="16EEF631" w:rsidP="004D0739">
      <w:pPr>
        <w:spacing w:after="0" w:line="240" w:lineRule="auto"/>
        <w:rPr>
          <w:rFonts w:ascii="Calibri" w:eastAsia="Calibri" w:hAnsi="Calibri" w:cs="Calibri"/>
          <w:color w:val="000000" w:themeColor="text1"/>
          <w:sz w:val="24"/>
          <w:szCs w:val="24"/>
        </w:rPr>
      </w:pPr>
      <w:r w:rsidRPr="72A65D40">
        <w:rPr>
          <w:rFonts w:ascii="Calibri" w:eastAsia="Calibri" w:hAnsi="Calibri" w:cs="Calibri"/>
          <w:color w:val="000000" w:themeColor="text1"/>
          <w:sz w:val="24"/>
          <w:szCs w:val="24"/>
        </w:rPr>
        <w:t>Alabama, Florida, Louisiana, Mississippi, and Texas.</w:t>
      </w:r>
    </w:p>
    <w:p w14:paraId="1850999D" w14:textId="0C2B84DE" w:rsidR="16EEF631" w:rsidRDefault="16EEF631" w:rsidP="004D0739">
      <w:pPr>
        <w:spacing w:after="0" w:line="240" w:lineRule="auto"/>
        <w:rPr>
          <w:rFonts w:ascii="Calibri" w:eastAsia="Calibri" w:hAnsi="Calibri" w:cs="Calibri"/>
          <w:color w:val="000000" w:themeColor="text1"/>
          <w:sz w:val="24"/>
          <w:szCs w:val="24"/>
          <w:u w:val="single"/>
        </w:rPr>
      </w:pPr>
      <w:r w:rsidRPr="72A65D40">
        <w:rPr>
          <w:rFonts w:ascii="Calibri" w:eastAsia="Calibri" w:hAnsi="Calibri" w:cs="Calibri"/>
          <w:color w:val="000000" w:themeColor="text1"/>
          <w:sz w:val="24"/>
          <w:szCs w:val="24"/>
          <w:u w:val="single"/>
        </w:rPr>
        <w:t>The Great Lakes:</w:t>
      </w:r>
    </w:p>
    <w:p w14:paraId="0FD5C3D5" w14:textId="534B00FE" w:rsidR="16EEF631" w:rsidRDefault="16EEF631" w:rsidP="004D0739">
      <w:pPr>
        <w:spacing w:after="0" w:line="240" w:lineRule="auto"/>
        <w:rPr>
          <w:rFonts w:ascii="Calibri" w:eastAsia="Calibri" w:hAnsi="Calibri" w:cs="Calibri"/>
          <w:color w:val="000000" w:themeColor="text1"/>
          <w:sz w:val="24"/>
          <w:szCs w:val="24"/>
        </w:rPr>
      </w:pPr>
      <w:r w:rsidRPr="48719E2D">
        <w:rPr>
          <w:rFonts w:ascii="Calibri" w:eastAsia="Calibri" w:hAnsi="Calibri" w:cs="Calibri"/>
          <w:color w:val="000000" w:themeColor="text1"/>
          <w:sz w:val="24"/>
          <w:szCs w:val="24"/>
        </w:rPr>
        <w:t>Illinois, Indiana, Michigan, Minneso</w:t>
      </w:r>
      <w:r w:rsidR="1A1B24D6" w:rsidRPr="48719E2D">
        <w:rPr>
          <w:rFonts w:ascii="Calibri" w:eastAsia="Calibri" w:hAnsi="Calibri" w:cs="Calibri"/>
          <w:color w:val="000000" w:themeColor="text1"/>
          <w:sz w:val="24"/>
          <w:szCs w:val="24"/>
        </w:rPr>
        <w:t xml:space="preserve">ta, New York, Ohio, Pennsylvania, and </w:t>
      </w:r>
      <w:r w:rsidR="613193F9" w:rsidRPr="48719E2D">
        <w:rPr>
          <w:rFonts w:ascii="Calibri" w:eastAsia="Calibri" w:hAnsi="Calibri" w:cs="Calibri"/>
          <w:color w:val="000000" w:themeColor="text1"/>
          <w:sz w:val="24"/>
          <w:szCs w:val="24"/>
        </w:rPr>
        <w:t>Wisconsin</w:t>
      </w:r>
      <w:r w:rsidR="1A1B24D6" w:rsidRPr="48719E2D">
        <w:rPr>
          <w:rFonts w:ascii="Calibri" w:eastAsia="Calibri" w:hAnsi="Calibri" w:cs="Calibri"/>
          <w:color w:val="000000" w:themeColor="text1"/>
          <w:sz w:val="24"/>
          <w:szCs w:val="24"/>
        </w:rPr>
        <w:t>.</w:t>
      </w:r>
    </w:p>
    <w:p w14:paraId="11443460" w14:textId="4A98604D" w:rsidR="1A1B24D6" w:rsidRDefault="1A1B24D6" w:rsidP="004D0739">
      <w:pPr>
        <w:spacing w:after="0" w:line="240" w:lineRule="auto"/>
        <w:rPr>
          <w:rFonts w:ascii="Calibri" w:eastAsia="Calibri" w:hAnsi="Calibri" w:cs="Calibri"/>
          <w:color w:val="000000" w:themeColor="text1"/>
          <w:sz w:val="24"/>
          <w:szCs w:val="24"/>
        </w:rPr>
      </w:pPr>
      <w:r w:rsidRPr="72A65D40">
        <w:rPr>
          <w:rFonts w:ascii="Calibri" w:eastAsia="Calibri" w:hAnsi="Calibri" w:cs="Calibri"/>
          <w:color w:val="000000" w:themeColor="text1"/>
          <w:sz w:val="24"/>
          <w:szCs w:val="24"/>
          <w:u w:val="single"/>
        </w:rPr>
        <w:t>The Northeast:</w:t>
      </w:r>
    </w:p>
    <w:p w14:paraId="163C470F" w14:textId="1FA44625" w:rsidR="1A1B24D6" w:rsidRDefault="1A1B24D6" w:rsidP="004D0739">
      <w:pPr>
        <w:spacing w:after="0" w:line="240" w:lineRule="auto"/>
        <w:rPr>
          <w:rFonts w:ascii="Calibri" w:eastAsia="Calibri" w:hAnsi="Calibri" w:cs="Calibri"/>
          <w:color w:val="000000" w:themeColor="text1"/>
          <w:sz w:val="24"/>
          <w:szCs w:val="24"/>
        </w:rPr>
      </w:pPr>
      <w:r w:rsidRPr="72A65D40">
        <w:rPr>
          <w:rFonts w:ascii="Calibri" w:eastAsia="Calibri" w:hAnsi="Calibri" w:cs="Calibri"/>
          <w:color w:val="000000" w:themeColor="text1"/>
          <w:sz w:val="24"/>
          <w:szCs w:val="24"/>
        </w:rPr>
        <w:t>Maine, New Hampshire, Ver</w:t>
      </w:r>
      <w:r w:rsidR="650904AD" w:rsidRPr="72A65D40">
        <w:rPr>
          <w:rFonts w:ascii="Calibri" w:eastAsia="Calibri" w:hAnsi="Calibri" w:cs="Calibri"/>
          <w:color w:val="000000" w:themeColor="text1"/>
          <w:sz w:val="24"/>
          <w:szCs w:val="24"/>
        </w:rPr>
        <w:t>mont, Massachusetts, Rhode Island, Connecticut, New York, New Jersey, and Pennsylvania.</w:t>
      </w:r>
    </w:p>
    <w:p w14:paraId="1438E115" w14:textId="77777777" w:rsidR="001A470D" w:rsidRDefault="001A470D" w:rsidP="001A470D">
      <w:pPr>
        <w:spacing w:after="0" w:line="240" w:lineRule="auto"/>
        <w:rPr>
          <w:rFonts w:ascii="Calibri" w:eastAsia="Calibri" w:hAnsi="Calibri" w:cs="Calibri"/>
          <w:b/>
          <w:bCs/>
          <w:color w:val="000000" w:themeColor="text1"/>
          <w:sz w:val="24"/>
          <w:szCs w:val="24"/>
        </w:rPr>
      </w:pPr>
    </w:p>
    <w:p w14:paraId="73B6CE46" w14:textId="386C33CC" w:rsidR="5A719D3B" w:rsidRDefault="5A719D3B" w:rsidP="004D0739">
      <w:pPr>
        <w:spacing w:after="0" w:line="240" w:lineRule="auto"/>
        <w:rPr>
          <w:rFonts w:ascii="Calibri" w:eastAsia="Calibri" w:hAnsi="Calibri" w:cs="Calibri"/>
          <w:color w:val="000000" w:themeColor="text1"/>
          <w:sz w:val="24"/>
          <w:szCs w:val="24"/>
        </w:rPr>
      </w:pPr>
      <w:r w:rsidRPr="1A4E7417">
        <w:rPr>
          <w:rFonts w:ascii="Calibri" w:eastAsia="Calibri" w:hAnsi="Calibri" w:cs="Calibri"/>
          <w:b/>
          <w:bCs/>
          <w:color w:val="000000" w:themeColor="text1"/>
          <w:sz w:val="24"/>
          <w:szCs w:val="24"/>
        </w:rPr>
        <w:t xml:space="preserve">Q. How do I apply to be part of the </w:t>
      </w:r>
      <w:r w:rsidRPr="004D0739">
        <w:rPr>
          <w:rFonts w:ascii="Calibri" w:eastAsia="Calibri" w:hAnsi="Calibri" w:cs="Calibri"/>
          <w:b/>
          <w:bCs/>
          <w:i/>
          <w:iCs/>
          <w:color w:val="000000" w:themeColor="text1"/>
          <w:sz w:val="24"/>
          <w:szCs w:val="24"/>
        </w:rPr>
        <w:t>STEM Tales</w:t>
      </w:r>
      <w:r w:rsidRPr="1A4E7417">
        <w:rPr>
          <w:rFonts w:ascii="Calibri" w:eastAsia="Calibri" w:hAnsi="Calibri" w:cs="Calibri"/>
          <w:b/>
          <w:bCs/>
          <w:color w:val="000000" w:themeColor="text1"/>
          <w:sz w:val="24"/>
          <w:szCs w:val="24"/>
        </w:rPr>
        <w:t xml:space="preserve"> </w:t>
      </w:r>
      <w:r w:rsidR="001A470D">
        <w:rPr>
          <w:rFonts w:ascii="Calibri" w:eastAsia="Calibri" w:hAnsi="Calibri" w:cs="Calibri"/>
          <w:b/>
          <w:bCs/>
          <w:color w:val="000000" w:themeColor="text1"/>
          <w:sz w:val="24"/>
          <w:szCs w:val="24"/>
        </w:rPr>
        <w:t>p</w:t>
      </w:r>
      <w:r w:rsidR="001A470D" w:rsidRPr="1A4E7417">
        <w:rPr>
          <w:rFonts w:ascii="Calibri" w:eastAsia="Calibri" w:hAnsi="Calibri" w:cs="Calibri"/>
          <w:b/>
          <w:bCs/>
          <w:color w:val="000000" w:themeColor="text1"/>
          <w:sz w:val="24"/>
          <w:szCs w:val="24"/>
        </w:rPr>
        <w:t>roject</w:t>
      </w:r>
      <w:r w:rsidRPr="1A4E7417">
        <w:rPr>
          <w:rFonts w:ascii="Calibri" w:eastAsia="Calibri" w:hAnsi="Calibri" w:cs="Calibri"/>
          <w:b/>
          <w:bCs/>
          <w:color w:val="000000" w:themeColor="text1"/>
          <w:sz w:val="24"/>
          <w:szCs w:val="24"/>
        </w:rPr>
        <w:t>?</w:t>
      </w:r>
    </w:p>
    <w:p w14:paraId="45A392EB" w14:textId="048EA354" w:rsidR="5A719D3B" w:rsidRDefault="5A719D3B" w:rsidP="004D0739">
      <w:pPr>
        <w:spacing w:after="0" w:line="240" w:lineRule="auto"/>
        <w:rPr>
          <w:rFonts w:ascii="Calibri" w:eastAsia="Calibri" w:hAnsi="Calibri" w:cs="Calibri"/>
          <w:b/>
          <w:bCs/>
          <w:color w:val="000000" w:themeColor="text1"/>
          <w:sz w:val="24"/>
          <w:szCs w:val="24"/>
        </w:rPr>
      </w:pPr>
      <w:r w:rsidRPr="21118A20">
        <w:rPr>
          <w:rFonts w:ascii="Calibri" w:eastAsia="Calibri" w:hAnsi="Calibri" w:cs="Calibri"/>
          <w:color w:val="000000" w:themeColor="text1"/>
          <w:sz w:val="24"/>
          <w:szCs w:val="24"/>
        </w:rPr>
        <w:t xml:space="preserve">A. </w:t>
      </w:r>
      <w:r w:rsidR="17B77A79" w:rsidRPr="21118A20">
        <w:rPr>
          <w:rFonts w:ascii="Calibri" w:eastAsia="Calibri" w:hAnsi="Calibri" w:cs="Calibri"/>
          <w:color w:val="000000" w:themeColor="text1"/>
          <w:sz w:val="24"/>
          <w:szCs w:val="24"/>
        </w:rPr>
        <w:t>Apply online here:</w:t>
      </w:r>
      <w:r w:rsidR="00DC45C1">
        <w:rPr>
          <w:rFonts w:ascii="Calibri" w:eastAsia="Calibri" w:hAnsi="Calibri" w:cs="Calibri"/>
          <w:color w:val="000000" w:themeColor="text1"/>
          <w:sz w:val="24"/>
          <w:szCs w:val="24"/>
        </w:rPr>
        <w:t xml:space="preserve"> </w:t>
      </w:r>
      <w:hyperlink r:id="rId8" w:history="1">
        <w:r w:rsidR="00AF2271" w:rsidRPr="00E336E2">
          <w:rPr>
            <w:rStyle w:val="Hyperlink"/>
            <w:i/>
            <w:iCs/>
          </w:rPr>
          <w:t>https://www.surveymonkey.com/r/2YCJ</w:t>
        </w:r>
        <w:r w:rsidR="00AF2271" w:rsidRPr="00E336E2">
          <w:rPr>
            <w:rStyle w:val="Hyperlink"/>
            <w:i/>
            <w:iCs/>
          </w:rPr>
          <w:t>R</w:t>
        </w:r>
        <w:r w:rsidR="00AF2271" w:rsidRPr="00E336E2">
          <w:rPr>
            <w:rStyle w:val="Hyperlink"/>
            <w:i/>
            <w:iCs/>
          </w:rPr>
          <w:t>HT</w:t>
        </w:r>
      </w:hyperlink>
    </w:p>
    <w:p w14:paraId="403F8D2B" w14:textId="77777777" w:rsidR="001A470D" w:rsidRDefault="001A470D" w:rsidP="001A470D">
      <w:pPr>
        <w:spacing w:after="0" w:line="240" w:lineRule="auto"/>
        <w:rPr>
          <w:rFonts w:ascii="Calibri" w:eastAsia="Calibri" w:hAnsi="Calibri" w:cs="Calibri"/>
          <w:b/>
          <w:bCs/>
          <w:color w:val="000000" w:themeColor="text1"/>
          <w:sz w:val="24"/>
          <w:szCs w:val="24"/>
        </w:rPr>
      </w:pPr>
    </w:p>
    <w:p w14:paraId="522976CB" w14:textId="169DD6A1" w:rsidR="5A719D3B" w:rsidRDefault="5A719D3B" w:rsidP="004D0739">
      <w:pPr>
        <w:spacing w:after="0" w:line="240" w:lineRule="auto"/>
        <w:rPr>
          <w:rFonts w:ascii="Calibri" w:eastAsia="Calibri" w:hAnsi="Calibri" w:cs="Calibri"/>
          <w:color w:val="000000" w:themeColor="text1"/>
          <w:sz w:val="24"/>
          <w:szCs w:val="24"/>
        </w:rPr>
      </w:pPr>
      <w:r w:rsidRPr="1A4E7417">
        <w:rPr>
          <w:rFonts w:ascii="Calibri" w:eastAsia="Calibri" w:hAnsi="Calibri" w:cs="Calibri"/>
          <w:b/>
          <w:bCs/>
          <w:color w:val="000000" w:themeColor="text1"/>
          <w:sz w:val="24"/>
          <w:szCs w:val="24"/>
        </w:rPr>
        <w:t>Q. What will make a successful applicant?</w:t>
      </w:r>
    </w:p>
    <w:p w14:paraId="0BFCB35D" w14:textId="13892F17" w:rsidR="5A719D3B" w:rsidRDefault="5A719D3B" w:rsidP="004D0739">
      <w:pPr>
        <w:spacing w:after="0" w:line="240" w:lineRule="auto"/>
        <w:rPr>
          <w:rFonts w:ascii="Calibri" w:eastAsia="Calibri" w:hAnsi="Calibri" w:cs="Calibri"/>
          <w:color w:val="000000" w:themeColor="text1"/>
          <w:sz w:val="24"/>
          <w:szCs w:val="24"/>
        </w:rPr>
      </w:pPr>
      <w:r w:rsidRPr="72A65D40">
        <w:rPr>
          <w:rFonts w:ascii="Calibri" w:eastAsia="Calibri" w:hAnsi="Calibri" w:cs="Calibri"/>
          <w:color w:val="000000" w:themeColor="text1"/>
          <w:sz w:val="24"/>
          <w:szCs w:val="24"/>
        </w:rPr>
        <w:t xml:space="preserve">A. </w:t>
      </w:r>
      <w:r w:rsidR="445B7746" w:rsidRPr="72A65D40">
        <w:rPr>
          <w:rFonts w:ascii="Calibri" w:eastAsia="Calibri" w:hAnsi="Calibri" w:cs="Calibri"/>
          <w:color w:val="000000" w:themeColor="text1"/>
          <w:sz w:val="24"/>
          <w:szCs w:val="24"/>
        </w:rPr>
        <w:t xml:space="preserve">Applications will be evaluated according to the following criteria:  </w:t>
      </w:r>
    </w:p>
    <w:p w14:paraId="246DEEFC" w14:textId="7E633A24" w:rsidR="5A719D3B" w:rsidRDefault="445B7746" w:rsidP="004D0739">
      <w:pPr>
        <w:pStyle w:val="ListParagraph"/>
        <w:numPr>
          <w:ilvl w:val="0"/>
          <w:numId w:val="4"/>
        </w:numPr>
        <w:spacing w:after="0" w:line="240" w:lineRule="auto"/>
        <w:rPr>
          <w:color w:val="000000" w:themeColor="text1"/>
          <w:sz w:val="24"/>
          <w:szCs w:val="24"/>
        </w:rPr>
      </w:pPr>
      <w:r w:rsidRPr="21118A20">
        <w:rPr>
          <w:rFonts w:ascii="Calibri" w:eastAsia="Calibri" w:hAnsi="Calibri" w:cs="Calibri"/>
          <w:color w:val="000000" w:themeColor="text1"/>
          <w:sz w:val="24"/>
          <w:szCs w:val="24"/>
        </w:rPr>
        <w:lastRenderedPageBreak/>
        <w:t>The size and demographics of the community. </w:t>
      </w:r>
      <w:r w:rsidRPr="21118A20">
        <w:rPr>
          <w:rFonts w:ascii="Calibri" w:eastAsia="Calibri" w:hAnsi="Calibri" w:cs="Calibri"/>
          <w:i/>
          <w:iCs/>
          <w:color w:val="000000" w:themeColor="text1"/>
          <w:sz w:val="24"/>
          <w:szCs w:val="24"/>
        </w:rPr>
        <w:t xml:space="preserve">The selection committee will prioritize submissions from areas with above average populations of demographics defined by the National Science Foundation as underrepresented in STEM (Hispanic or Latino/a/x, Black or African American, American Indian and Alaska Native, Native Hawaiian and Other Pacific Islander). Additional consideration will be given to libraries that demonstrate </w:t>
      </w:r>
      <w:r w:rsidR="5E17D344" w:rsidRPr="21118A20">
        <w:rPr>
          <w:rFonts w:ascii="Calibri" w:eastAsia="Calibri" w:hAnsi="Calibri" w:cs="Calibri"/>
          <w:i/>
          <w:iCs/>
          <w:color w:val="000000" w:themeColor="text1"/>
          <w:sz w:val="24"/>
          <w:szCs w:val="24"/>
        </w:rPr>
        <w:t>the need</w:t>
      </w:r>
      <w:r w:rsidRPr="21118A20">
        <w:rPr>
          <w:rFonts w:ascii="Calibri" w:eastAsia="Calibri" w:hAnsi="Calibri" w:cs="Calibri"/>
          <w:i/>
          <w:iCs/>
          <w:color w:val="000000" w:themeColor="text1"/>
          <w:sz w:val="24"/>
          <w:szCs w:val="24"/>
        </w:rPr>
        <w:t xml:space="preserve"> for resources to support learning in their community (e.g., low median household income and/or education levels).</w:t>
      </w:r>
      <w:r w:rsidRPr="21118A20">
        <w:rPr>
          <w:rFonts w:ascii="Calibri" w:eastAsia="Calibri" w:hAnsi="Calibri" w:cs="Calibri"/>
          <w:color w:val="000000" w:themeColor="text1"/>
          <w:sz w:val="24"/>
          <w:szCs w:val="24"/>
        </w:rPr>
        <w:t xml:space="preserve">  </w:t>
      </w:r>
    </w:p>
    <w:p w14:paraId="2BF55CEE" w14:textId="64D82A77" w:rsidR="5A719D3B" w:rsidRDefault="445B7746" w:rsidP="004D0739">
      <w:pPr>
        <w:pStyle w:val="ListParagraph"/>
        <w:numPr>
          <w:ilvl w:val="0"/>
          <w:numId w:val="4"/>
        </w:numPr>
        <w:spacing w:after="0" w:line="240" w:lineRule="auto"/>
        <w:rPr>
          <w:color w:val="000000" w:themeColor="text1"/>
          <w:sz w:val="24"/>
          <w:szCs w:val="24"/>
        </w:rPr>
      </w:pPr>
      <w:r w:rsidRPr="72A65D40">
        <w:rPr>
          <w:rFonts w:ascii="Calibri" w:eastAsia="Calibri" w:hAnsi="Calibri" w:cs="Calibri"/>
          <w:color w:val="000000" w:themeColor="text1"/>
          <w:sz w:val="24"/>
          <w:szCs w:val="24"/>
        </w:rPr>
        <w:t xml:space="preserve">Evidence that the site has support from the library administration and community in planning for the program and that participation in the program aligns to library goals or desired outcomes regarding STEM education.  </w:t>
      </w:r>
    </w:p>
    <w:p w14:paraId="1ACB3904" w14:textId="78899209" w:rsidR="5A719D3B" w:rsidRDefault="445B7746" w:rsidP="004D0739">
      <w:pPr>
        <w:pStyle w:val="ListParagraph"/>
        <w:numPr>
          <w:ilvl w:val="0"/>
          <w:numId w:val="4"/>
        </w:numPr>
        <w:spacing w:after="0" w:line="240" w:lineRule="auto"/>
        <w:rPr>
          <w:color w:val="000000" w:themeColor="text1"/>
          <w:sz w:val="24"/>
          <w:szCs w:val="24"/>
        </w:rPr>
      </w:pPr>
      <w:r w:rsidRPr="72A65D40">
        <w:rPr>
          <w:rFonts w:ascii="Calibri" w:eastAsia="Calibri" w:hAnsi="Calibri" w:cs="Calibri"/>
          <w:color w:val="000000" w:themeColor="text1"/>
          <w:sz w:val="24"/>
          <w:szCs w:val="24"/>
        </w:rPr>
        <w:t>Evidence that the site is committed to prioritizing diversity, equity, inclusion, and accessibility and can reach audiences underrepresented in STEM and market the program to those audiences effectively. </w:t>
      </w:r>
    </w:p>
    <w:p w14:paraId="11381CAE" w14:textId="361502AC" w:rsidR="5A719D3B" w:rsidRDefault="445B7746" w:rsidP="004D0739">
      <w:pPr>
        <w:pStyle w:val="ListParagraph"/>
        <w:numPr>
          <w:ilvl w:val="0"/>
          <w:numId w:val="4"/>
        </w:numPr>
        <w:spacing w:after="0" w:line="240" w:lineRule="auto"/>
        <w:rPr>
          <w:color w:val="000000" w:themeColor="text1"/>
          <w:sz w:val="24"/>
          <w:szCs w:val="24"/>
        </w:rPr>
      </w:pPr>
      <w:r w:rsidRPr="72A65D40">
        <w:rPr>
          <w:rFonts w:ascii="Calibri" w:eastAsia="Calibri" w:hAnsi="Calibri" w:cs="Calibri"/>
          <w:color w:val="000000" w:themeColor="text1"/>
          <w:sz w:val="24"/>
          <w:szCs w:val="24"/>
        </w:rPr>
        <w:t xml:space="preserve">Evidence that the site has the capacity to carry out programming requirements, including the interest and capacity to utilize digital media in facilitating programs for children ages 4-8. </w:t>
      </w:r>
    </w:p>
    <w:p w14:paraId="2244FF17" w14:textId="6FAC7CE7" w:rsidR="00391362" w:rsidRDefault="00DC45C1" w:rsidP="00391362">
      <w:r>
        <w:rPr>
          <w:rFonts w:ascii="Calibri" w:eastAsia="Calibri" w:hAnsi="Calibri" w:cs="Calibri"/>
          <w:color w:val="000000" w:themeColor="text1"/>
          <w:sz w:val="24"/>
          <w:szCs w:val="24"/>
        </w:rPr>
        <w:t xml:space="preserve"> </w:t>
      </w:r>
      <w:r w:rsidR="6ADF25AB" w:rsidRPr="21118A20">
        <w:rPr>
          <w:rFonts w:ascii="Calibri" w:eastAsia="Calibri" w:hAnsi="Calibri" w:cs="Calibri"/>
          <w:color w:val="000000" w:themeColor="text1"/>
          <w:sz w:val="24"/>
          <w:szCs w:val="24"/>
        </w:rPr>
        <w:t xml:space="preserve">You can view the scoring rubric here: </w:t>
      </w:r>
      <w:r w:rsidR="00391362" w:rsidRPr="00391362">
        <w:t xml:space="preserve"> </w:t>
      </w:r>
      <w:hyperlink r:id="rId9" w:history="1">
        <w:r w:rsidR="00391362">
          <w:rPr>
            <w:rStyle w:val="Hyperlink"/>
          </w:rPr>
          <w:t>https://www.starnetlibraries.org/2020/wp-content/uploads/2022/10/STEM-Tales-Scoring-Rubric.docx</w:t>
        </w:r>
      </w:hyperlink>
    </w:p>
    <w:p w14:paraId="635BAD60" w14:textId="4BFACD8D" w:rsidR="5A719D3B" w:rsidRDefault="5A719D3B" w:rsidP="004D0739">
      <w:pPr>
        <w:spacing w:after="0" w:line="240" w:lineRule="auto"/>
        <w:rPr>
          <w:rFonts w:ascii="Calibri" w:eastAsia="Calibri" w:hAnsi="Calibri" w:cs="Calibri"/>
          <w:color w:val="000000" w:themeColor="text1"/>
          <w:sz w:val="24"/>
          <w:szCs w:val="24"/>
        </w:rPr>
      </w:pPr>
    </w:p>
    <w:p w14:paraId="4F3F44AC" w14:textId="1BCC9259" w:rsidR="5A719D3B" w:rsidRDefault="5A719D3B" w:rsidP="004D0739">
      <w:pPr>
        <w:spacing w:after="0" w:line="240" w:lineRule="auto"/>
      </w:pPr>
      <w:r>
        <w:br/>
      </w:r>
    </w:p>
    <w:p w14:paraId="27267185" w14:textId="45496FDA" w:rsidR="1A4E7417" w:rsidRPr="005733A5" w:rsidRDefault="6EDDD7F8" w:rsidP="00B07D3A">
      <w:bookmarkStart w:id="1" w:name="_Hlk115700386"/>
      <w:r w:rsidRPr="00C35B1D">
        <w:rPr>
          <w:rFonts w:eastAsia="Open Sans" w:cstheme="minorHAnsi"/>
          <w:i/>
          <w:iCs/>
          <w:sz w:val="21"/>
          <w:szCs w:val="21"/>
        </w:rPr>
        <w:t xml:space="preserve">This material is based upon work supported by the National Science Foundation under Grant </w:t>
      </w:r>
      <w:bookmarkStart w:id="2" w:name="_Int_rUyWuVCW"/>
      <w:r w:rsidRPr="00C35B1D">
        <w:rPr>
          <w:rFonts w:eastAsia="Open Sans" w:cstheme="minorHAnsi"/>
          <w:i/>
          <w:iCs/>
          <w:sz w:val="21"/>
          <w:szCs w:val="21"/>
        </w:rPr>
        <w:t>Number</w:t>
      </w:r>
      <w:r w:rsidR="00B07D3A" w:rsidRPr="00C35B1D">
        <w:rPr>
          <w:rFonts w:eastAsia="Open Sans" w:cstheme="minorHAnsi"/>
          <w:i/>
          <w:iCs/>
          <w:sz w:val="21"/>
          <w:szCs w:val="21"/>
        </w:rPr>
        <w:t xml:space="preserve"> </w:t>
      </w:r>
      <w:r w:rsidR="005733A5">
        <w:t>DRL-2148023</w:t>
      </w:r>
      <w:r w:rsidRPr="00C35B1D">
        <w:rPr>
          <w:rFonts w:eastAsia="Open Sans" w:cstheme="minorHAnsi"/>
          <w:i/>
          <w:iCs/>
          <w:sz w:val="21"/>
          <w:szCs w:val="21"/>
        </w:rPr>
        <w:t>.</w:t>
      </w:r>
      <w:bookmarkEnd w:id="2"/>
      <w:r w:rsidRPr="00C35B1D">
        <w:rPr>
          <w:rFonts w:eastAsia="Open Sans" w:cstheme="minorHAnsi"/>
          <w:i/>
          <w:iCs/>
          <w:sz w:val="21"/>
          <w:szCs w:val="21"/>
        </w:rPr>
        <w:t xml:space="preserve"> Any opinions, findings, and conclusions or recommendations expressed in this material are those of the author(s) and do not necessarily reflect the views of the National Science Foundation.</w:t>
      </w:r>
    </w:p>
    <w:bookmarkEnd w:id="1"/>
    <w:p w14:paraId="039C83CC" w14:textId="778B05F2" w:rsidR="1A4E7417" w:rsidRDefault="1A4E7417" w:rsidP="004D0739">
      <w:pPr>
        <w:spacing w:after="0" w:line="240" w:lineRule="auto"/>
        <w:rPr>
          <w:rFonts w:ascii="Calibri" w:eastAsia="Calibri" w:hAnsi="Calibri" w:cs="Calibri"/>
          <w:color w:val="000000" w:themeColor="text1"/>
          <w:sz w:val="24"/>
          <w:szCs w:val="24"/>
        </w:rPr>
      </w:pPr>
    </w:p>
    <w:p w14:paraId="04E0027C" w14:textId="39ED0AFF" w:rsidR="1A4E7417" w:rsidRDefault="002C47BC" w:rsidP="002C47BC">
      <w:pPr>
        <w:spacing w:after="0" w:line="240" w:lineRule="auto"/>
        <w:jc w:val="center"/>
        <w:rPr>
          <w:rFonts w:ascii="Calibri" w:eastAsia="Calibri" w:hAnsi="Calibri" w:cs="Calibri"/>
          <w:color w:val="000000" w:themeColor="text1"/>
          <w:sz w:val="24"/>
          <w:szCs w:val="24"/>
        </w:rPr>
      </w:pPr>
      <w:r>
        <w:rPr>
          <w:rFonts w:ascii="Calibri" w:eastAsia="Calibri" w:hAnsi="Calibri" w:cs="Calibri"/>
          <w:noProof/>
          <w:color w:val="000000" w:themeColor="text1"/>
          <w:sz w:val="24"/>
          <w:szCs w:val="24"/>
        </w:rPr>
        <w:drawing>
          <wp:inline distT="0" distB="0" distL="0" distR="0" wp14:anchorId="651D4258" wp14:editId="4A625894">
            <wp:extent cx="15811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590675"/>
                    </a:xfrm>
                    <a:prstGeom prst="rect">
                      <a:avLst/>
                    </a:prstGeom>
                    <a:noFill/>
                    <a:ln>
                      <a:noFill/>
                    </a:ln>
                  </pic:spPr>
                </pic:pic>
              </a:graphicData>
            </a:graphic>
          </wp:inline>
        </w:drawing>
      </w:r>
    </w:p>
    <w:sectPr w:rsidR="1A4E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iGcuRknwhA29K" int2:id="7aAIROmL">
      <int2:state int2:value="Rejected" int2:type="LegacyProofing"/>
    </int2:textHash>
    <int2:bookmark int2:bookmarkName="_Int_rUyWuVCW" int2:invalidationBookmarkName="" int2:hashCode="rdfuEmylScsREq" int2:id="SvUm3NEg">
      <int2:state int2:value="Rejected" int2:type="LegacyProofing"/>
    </int2:bookmark>
    <int2:bookmark int2:bookmarkName="_Int_6Xt0Pib9" int2:invalidationBookmarkName="" int2:hashCode="Ep4ZSwKp6yqtc2" int2:id="iJt2fYO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B587"/>
    <w:multiLevelType w:val="hybridMultilevel"/>
    <w:tmpl w:val="8F04F3E2"/>
    <w:lvl w:ilvl="0" w:tplc="DECAA54C">
      <w:start w:val="1"/>
      <w:numFmt w:val="bullet"/>
      <w:lvlText w:val=""/>
      <w:lvlJc w:val="left"/>
      <w:pPr>
        <w:ind w:left="720" w:hanging="360"/>
      </w:pPr>
      <w:rPr>
        <w:rFonts w:ascii="Symbol" w:hAnsi="Symbol" w:hint="default"/>
      </w:rPr>
    </w:lvl>
    <w:lvl w:ilvl="1" w:tplc="F10C1AEE">
      <w:start w:val="1"/>
      <w:numFmt w:val="bullet"/>
      <w:lvlText w:val="o"/>
      <w:lvlJc w:val="left"/>
      <w:pPr>
        <w:ind w:left="1440" w:hanging="360"/>
      </w:pPr>
      <w:rPr>
        <w:rFonts w:ascii="Courier New" w:hAnsi="Courier New" w:hint="default"/>
      </w:rPr>
    </w:lvl>
    <w:lvl w:ilvl="2" w:tplc="85684CEC">
      <w:start w:val="1"/>
      <w:numFmt w:val="bullet"/>
      <w:lvlText w:val=""/>
      <w:lvlJc w:val="left"/>
      <w:pPr>
        <w:ind w:left="2160" w:hanging="360"/>
      </w:pPr>
      <w:rPr>
        <w:rFonts w:ascii="Wingdings" w:hAnsi="Wingdings" w:hint="default"/>
      </w:rPr>
    </w:lvl>
    <w:lvl w:ilvl="3" w:tplc="9014F2E0">
      <w:start w:val="1"/>
      <w:numFmt w:val="bullet"/>
      <w:lvlText w:val=""/>
      <w:lvlJc w:val="left"/>
      <w:pPr>
        <w:ind w:left="2880" w:hanging="360"/>
      </w:pPr>
      <w:rPr>
        <w:rFonts w:ascii="Symbol" w:hAnsi="Symbol" w:hint="default"/>
      </w:rPr>
    </w:lvl>
    <w:lvl w:ilvl="4" w:tplc="40660B98">
      <w:start w:val="1"/>
      <w:numFmt w:val="bullet"/>
      <w:lvlText w:val="o"/>
      <w:lvlJc w:val="left"/>
      <w:pPr>
        <w:ind w:left="3600" w:hanging="360"/>
      </w:pPr>
      <w:rPr>
        <w:rFonts w:ascii="Courier New" w:hAnsi="Courier New" w:hint="default"/>
      </w:rPr>
    </w:lvl>
    <w:lvl w:ilvl="5" w:tplc="2562A752">
      <w:start w:val="1"/>
      <w:numFmt w:val="bullet"/>
      <w:lvlText w:val=""/>
      <w:lvlJc w:val="left"/>
      <w:pPr>
        <w:ind w:left="4320" w:hanging="360"/>
      </w:pPr>
      <w:rPr>
        <w:rFonts w:ascii="Wingdings" w:hAnsi="Wingdings" w:hint="default"/>
      </w:rPr>
    </w:lvl>
    <w:lvl w:ilvl="6" w:tplc="7EBA4978">
      <w:start w:val="1"/>
      <w:numFmt w:val="bullet"/>
      <w:lvlText w:val=""/>
      <w:lvlJc w:val="left"/>
      <w:pPr>
        <w:ind w:left="5040" w:hanging="360"/>
      </w:pPr>
      <w:rPr>
        <w:rFonts w:ascii="Symbol" w:hAnsi="Symbol" w:hint="default"/>
      </w:rPr>
    </w:lvl>
    <w:lvl w:ilvl="7" w:tplc="D27A099C">
      <w:start w:val="1"/>
      <w:numFmt w:val="bullet"/>
      <w:lvlText w:val="o"/>
      <w:lvlJc w:val="left"/>
      <w:pPr>
        <w:ind w:left="5760" w:hanging="360"/>
      </w:pPr>
      <w:rPr>
        <w:rFonts w:ascii="Courier New" w:hAnsi="Courier New" w:hint="default"/>
      </w:rPr>
    </w:lvl>
    <w:lvl w:ilvl="8" w:tplc="E5E64C5E">
      <w:start w:val="1"/>
      <w:numFmt w:val="bullet"/>
      <w:lvlText w:val=""/>
      <w:lvlJc w:val="left"/>
      <w:pPr>
        <w:ind w:left="6480" w:hanging="360"/>
      </w:pPr>
      <w:rPr>
        <w:rFonts w:ascii="Wingdings" w:hAnsi="Wingdings" w:hint="default"/>
      </w:rPr>
    </w:lvl>
  </w:abstractNum>
  <w:abstractNum w:abstractNumId="1" w15:restartNumberingAfterBreak="0">
    <w:nsid w:val="2E43D91F"/>
    <w:multiLevelType w:val="hybridMultilevel"/>
    <w:tmpl w:val="E4005AB2"/>
    <w:lvl w:ilvl="0" w:tplc="CA70CD2A">
      <w:start w:val="1"/>
      <w:numFmt w:val="decimal"/>
      <w:lvlText w:val="%1."/>
      <w:lvlJc w:val="left"/>
      <w:pPr>
        <w:ind w:left="720" w:hanging="360"/>
      </w:pPr>
    </w:lvl>
    <w:lvl w:ilvl="1" w:tplc="4DC0366E">
      <w:start w:val="1"/>
      <w:numFmt w:val="lowerLetter"/>
      <w:lvlText w:val="%2."/>
      <w:lvlJc w:val="left"/>
      <w:pPr>
        <w:ind w:left="1440" w:hanging="360"/>
      </w:pPr>
    </w:lvl>
    <w:lvl w:ilvl="2" w:tplc="A57C33F0">
      <w:start w:val="1"/>
      <w:numFmt w:val="lowerRoman"/>
      <w:lvlText w:val="%3."/>
      <w:lvlJc w:val="right"/>
      <w:pPr>
        <w:ind w:left="2160" w:hanging="180"/>
      </w:pPr>
    </w:lvl>
    <w:lvl w:ilvl="3" w:tplc="F834678A">
      <w:start w:val="1"/>
      <w:numFmt w:val="decimal"/>
      <w:lvlText w:val="%4."/>
      <w:lvlJc w:val="left"/>
      <w:pPr>
        <w:ind w:left="2880" w:hanging="360"/>
      </w:pPr>
    </w:lvl>
    <w:lvl w:ilvl="4" w:tplc="7704525C">
      <w:start w:val="1"/>
      <w:numFmt w:val="lowerLetter"/>
      <w:lvlText w:val="%5."/>
      <w:lvlJc w:val="left"/>
      <w:pPr>
        <w:ind w:left="3600" w:hanging="360"/>
      </w:pPr>
    </w:lvl>
    <w:lvl w:ilvl="5" w:tplc="017A1D1A">
      <w:start w:val="1"/>
      <w:numFmt w:val="lowerRoman"/>
      <w:lvlText w:val="%6."/>
      <w:lvlJc w:val="right"/>
      <w:pPr>
        <w:ind w:left="4320" w:hanging="180"/>
      </w:pPr>
    </w:lvl>
    <w:lvl w:ilvl="6" w:tplc="E2709796">
      <w:start w:val="1"/>
      <w:numFmt w:val="decimal"/>
      <w:lvlText w:val="%7."/>
      <w:lvlJc w:val="left"/>
      <w:pPr>
        <w:ind w:left="5040" w:hanging="360"/>
      </w:pPr>
    </w:lvl>
    <w:lvl w:ilvl="7" w:tplc="FC666038">
      <w:start w:val="1"/>
      <w:numFmt w:val="lowerLetter"/>
      <w:lvlText w:val="%8."/>
      <w:lvlJc w:val="left"/>
      <w:pPr>
        <w:ind w:left="5760" w:hanging="360"/>
      </w:pPr>
    </w:lvl>
    <w:lvl w:ilvl="8" w:tplc="DE64535C">
      <w:start w:val="1"/>
      <w:numFmt w:val="lowerRoman"/>
      <w:lvlText w:val="%9."/>
      <w:lvlJc w:val="right"/>
      <w:pPr>
        <w:ind w:left="6480" w:hanging="180"/>
      </w:pPr>
    </w:lvl>
  </w:abstractNum>
  <w:abstractNum w:abstractNumId="2" w15:restartNumberingAfterBreak="0">
    <w:nsid w:val="4C85EC6E"/>
    <w:multiLevelType w:val="hybridMultilevel"/>
    <w:tmpl w:val="B14A138A"/>
    <w:lvl w:ilvl="0" w:tplc="D116AFEA">
      <w:start w:val="1"/>
      <w:numFmt w:val="bullet"/>
      <w:lvlText w:val=""/>
      <w:lvlJc w:val="left"/>
      <w:pPr>
        <w:ind w:left="720" w:hanging="360"/>
      </w:pPr>
      <w:rPr>
        <w:rFonts w:ascii="Symbol" w:hAnsi="Symbol" w:hint="default"/>
      </w:rPr>
    </w:lvl>
    <w:lvl w:ilvl="1" w:tplc="57781FE8">
      <w:start w:val="1"/>
      <w:numFmt w:val="bullet"/>
      <w:lvlText w:val="o"/>
      <w:lvlJc w:val="left"/>
      <w:pPr>
        <w:ind w:left="1440" w:hanging="360"/>
      </w:pPr>
      <w:rPr>
        <w:rFonts w:ascii="Courier New" w:hAnsi="Courier New" w:hint="default"/>
      </w:rPr>
    </w:lvl>
    <w:lvl w:ilvl="2" w:tplc="5D9CA7A2">
      <w:start w:val="1"/>
      <w:numFmt w:val="bullet"/>
      <w:lvlText w:val=""/>
      <w:lvlJc w:val="left"/>
      <w:pPr>
        <w:ind w:left="2160" w:hanging="360"/>
      </w:pPr>
      <w:rPr>
        <w:rFonts w:ascii="Wingdings" w:hAnsi="Wingdings" w:hint="default"/>
      </w:rPr>
    </w:lvl>
    <w:lvl w:ilvl="3" w:tplc="75DE246C">
      <w:start w:val="1"/>
      <w:numFmt w:val="bullet"/>
      <w:lvlText w:val=""/>
      <w:lvlJc w:val="left"/>
      <w:pPr>
        <w:ind w:left="2880" w:hanging="360"/>
      </w:pPr>
      <w:rPr>
        <w:rFonts w:ascii="Symbol" w:hAnsi="Symbol" w:hint="default"/>
      </w:rPr>
    </w:lvl>
    <w:lvl w:ilvl="4" w:tplc="BA48CB6C">
      <w:start w:val="1"/>
      <w:numFmt w:val="bullet"/>
      <w:lvlText w:val="o"/>
      <w:lvlJc w:val="left"/>
      <w:pPr>
        <w:ind w:left="3600" w:hanging="360"/>
      </w:pPr>
      <w:rPr>
        <w:rFonts w:ascii="Courier New" w:hAnsi="Courier New" w:hint="default"/>
      </w:rPr>
    </w:lvl>
    <w:lvl w:ilvl="5" w:tplc="8E084BE8">
      <w:start w:val="1"/>
      <w:numFmt w:val="bullet"/>
      <w:lvlText w:val=""/>
      <w:lvlJc w:val="left"/>
      <w:pPr>
        <w:ind w:left="4320" w:hanging="360"/>
      </w:pPr>
      <w:rPr>
        <w:rFonts w:ascii="Wingdings" w:hAnsi="Wingdings" w:hint="default"/>
      </w:rPr>
    </w:lvl>
    <w:lvl w:ilvl="6" w:tplc="7DD6E88A">
      <w:start w:val="1"/>
      <w:numFmt w:val="bullet"/>
      <w:lvlText w:val=""/>
      <w:lvlJc w:val="left"/>
      <w:pPr>
        <w:ind w:left="5040" w:hanging="360"/>
      </w:pPr>
      <w:rPr>
        <w:rFonts w:ascii="Symbol" w:hAnsi="Symbol" w:hint="default"/>
      </w:rPr>
    </w:lvl>
    <w:lvl w:ilvl="7" w:tplc="7444C418">
      <w:start w:val="1"/>
      <w:numFmt w:val="bullet"/>
      <w:lvlText w:val="o"/>
      <w:lvlJc w:val="left"/>
      <w:pPr>
        <w:ind w:left="5760" w:hanging="360"/>
      </w:pPr>
      <w:rPr>
        <w:rFonts w:ascii="Courier New" w:hAnsi="Courier New" w:hint="default"/>
      </w:rPr>
    </w:lvl>
    <w:lvl w:ilvl="8" w:tplc="5ADAD904">
      <w:start w:val="1"/>
      <w:numFmt w:val="bullet"/>
      <w:lvlText w:val=""/>
      <w:lvlJc w:val="left"/>
      <w:pPr>
        <w:ind w:left="6480" w:hanging="360"/>
      </w:pPr>
      <w:rPr>
        <w:rFonts w:ascii="Wingdings" w:hAnsi="Wingdings" w:hint="default"/>
      </w:rPr>
    </w:lvl>
  </w:abstractNum>
  <w:abstractNum w:abstractNumId="3" w15:restartNumberingAfterBreak="0">
    <w:nsid w:val="4EE0631D"/>
    <w:multiLevelType w:val="hybridMultilevel"/>
    <w:tmpl w:val="56F8EB38"/>
    <w:lvl w:ilvl="0" w:tplc="5F5E1102">
      <w:start w:val="1"/>
      <w:numFmt w:val="lowerLetter"/>
      <w:lvlText w:val="%1."/>
      <w:lvlJc w:val="left"/>
      <w:pPr>
        <w:ind w:left="720" w:hanging="360"/>
      </w:pPr>
    </w:lvl>
    <w:lvl w:ilvl="1" w:tplc="004CDAEA">
      <w:start w:val="1"/>
      <w:numFmt w:val="lowerLetter"/>
      <w:lvlText w:val="%2."/>
      <w:lvlJc w:val="left"/>
      <w:pPr>
        <w:ind w:left="1440" w:hanging="360"/>
      </w:pPr>
    </w:lvl>
    <w:lvl w:ilvl="2" w:tplc="00D68D16">
      <w:start w:val="1"/>
      <w:numFmt w:val="lowerRoman"/>
      <w:lvlText w:val="%3."/>
      <w:lvlJc w:val="right"/>
      <w:pPr>
        <w:ind w:left="2160" w:hanging="180"/>
      </w:pPr>
    </w:lvl>
    <w:lvl w:ilvl="3" w:tplc="2FAE955C">
      <w:start w:val="1"/>
      <w:numFmt w:val="decimal"/>
      <w:lvlText w:val="%4."/>
      <w:lvlJc w:val="left"/>
      <w:pPr>
        <w:ind w:left="2880" w:hanging="360"/>
      </w:pPr>
    </w:lvl>
    <w:lvl w:ilvl="4" w:tplc="7E342030">
      <w:start w:val="1"/>
      <w:numFmt w:val="lowerLetter"/>
      <w:lvlText w:val="%5."/>
      <w:lvlJc w:val="left"/>
      <w:pPr>
        <w:ind w:left="3600" w:hanging="360"/>
      </w:pPr>
    </w:lvl>
    <w:lvl w:ilvl="5" w:tplc="169EF19C">
      <w:start w:val="1"/>
      <w:numFmt w:val="lowerRoman"/>
      <w:lvlText w:val="%6."/>
      <w:lvlJc w:val="right"/>
      <w:pPr>
        <w:ind w:left="4320" w:hanging="180"/>
      </w:pPr>
    </w:lvl>
    <w:lvl w:ilvl="6" w:tplc="B01EE48C">
      <w:start w:val="1"/>
      <w:numFmt w:val="decimal"/>
      <w:lvlText w:val="%7."/>
      <w:lvlJc w:val="left"/>
      <w:pPr>
        <w:ind w:left="5040" w:hanging="360"/>
      </w:pPr>
    </w:lvl>
    <w:lvl w:ilvl="7" w:tplc="4A4A6CEA">
      <w:start w:val="1"/>
      <w:numFmt w:val="lowerLetter"/>
      <w:lvlText w:val="%8."/>
      <w:lvlJc w:val="left"/>
      <w:pPr>
        <w:ind w:left="5760" w:hanging="360"/>
      </w:pPr>
    </w:lvl>
    <w:lvl w:ilvl="8" w:tplc="EBA6FF34">
      <w:start w:val="1"/>
      <w:numFmt w:val="lowerRoman"/>
      <w:lvlText w:val="%9."/>
      <w:lvlJc w:val="right"/>
      <w:pPr>
        <w:ind w:left="6480" w:hanging="180"/>
      </w:pPr>
    </w:lvl>
  </w:abstractNum>
  <w:abstractNum w:abstractNumId="4" w15:restartNumberingAfterBreak="0">
    <w:nsid w:val="5558876E"/>
    <w:multiLevelType w:val="hybridMultilevel"/>
    <w:tmpl w:val="1B9CA958"/>
    <w:lvl w:ilvl="0" w:tplc="381A925A">
      <w:start w:val="1"/>
      <w:numFmt w:val="bullet"/>
      <w:lvlText w:val=""/>
      <w:lvlJc w:val="left"/>
      <w:pPr>
        <w:ind w:left="720" w:hanging="360"/>
      </w:pPr>
      <w:rPr>
        <w:rFonts w:ascii="Symbol" w:hAnsi="Symbol" w:hint="default"/>
      </w:rPr>
    </w:lvl>
    <w:lvl w:ilvl="1" w:tplc="2A707454">
      <w:start w:val="1"/>
      <w:numFmt w:val="bullet"/>
      <w:lvlText w:val="o"/>
      <w:lvlJc w:val="left"/>
      <w:pPr>
        <w:ind w:left="1440" w:hanging="360"/>
      </w:pPr>
      <w:rPr>
        <w:rFonts w:ascii="Courier New" w:hAnsi="Courier New" w:hint="default"/>
      </w:rPr>
    </w:lvl>
    <w:lvl w:ilvl="2" w:tplc="43DCE2EE">
      <w:start w:val="1"/>
      <w:numFmt w:val="bullet"/>
      <w:lvlText w:val=""/>
      <w:lvlJc w:val="left"/>
      <w:pPr>
        <w:ind w:left="2160" w:hanging="360"/>
      </w:pPr>
      <w:rPr>
        <w:rFonts w:ascii="Wingdings" w:hAnsi="Wingdings" w:hint="default"/>
      </w:rPr>
    </w:lvl>
    <w:lvl w:ilvl="3" w:tplc="48D470DE">
      <w:start w:val="1"/>
      <w:numFmt w:val="bullet"/>
      <w:lvlText w:val=""/>
      <w:lvlJc w:val="left"/>
      <w:pPr>
        <w:ind w:left="2880" w:hanging="360"/>
      </w:pPr>
      <w:rPr>
        <w:rFonts w:ascii="Symbol" w:hAnsi="Symbol" w:hint="default"/>
      </w:rPr>
    </w:lvl>
    <w:lvl w:ilvl="4" w:tplc="583EB0F0">
      <w:start w:val="1"/>
      <w:numFmt w:val="bullet"/>
      <w:lvlText w:val="o"/>
      <w:lvlJc w:val="left"/>
      <w:pPr>
        <w:ind w:left="3600" w:hanging="360"/>
      </w:pPr>
      <w:rPr>
        <w:rFonts w:ascii="Courier New" w:hAnsi="Courier New" w:hint="default"/>
      </w:rPr>
    </w:lvl>
    <w:lvl w:ilvl="5" w:tplc="56DA39AA">
      <w:start w:val="1"/>
      <w:numFmt w:val="bullet"/>
      <w:lvlText w:val=""/>
      <w:lvlJc w:val="left"/>
      <w:pPr>
        <w:ind w:left="4320" w:hanging="360"/>
      </w:pPr>
      <w:rPr>
        <w:rFonts w:ascii="Wingdings" w:hAnsi="Wingdings" w:hint="default"/>
      </w:rPr>
    </w:lvl>
    <w:lvl w:ilvl="6" w:tplc="8C122444">
      <w:start w:val="1"/>
      <w:numFmt w:val="bullet"/>
      <w:lvlText w:val=""/>
      <w:lvlJc w:val="left"/>
      <w:pPr>
        <w:ind w:left="5040" w:hanging="360"/>
      </w:pPr>
      <w:rPr>
        <w:rFonts w:ascii="Symbol" w:hAnsi="Symbol" w:hint="default"/>
      </w:rPr>
    </w:lvl>
    <w:lvl w:ilvl="7" w:tplc="CC986CF4">
      <w:start w:val="1"/>
      <w:numFmt w:val="bullet"/>
      <w:lvlText w:val="o"/>
      <w:lvlJc w:val="left"/>
      <w:pPr>
        <w:ind w:left="5760" w:hanging="360"/>
      </w:pPr>
      <w:rPr>
        <w:rFonts w:ascii="Courier New" w:hAnsi="Courier New" w:hint="default"/>
      </w:rPr>
    </w:lvl>
    <w:lvl w:ilvl="8" w:tplc="6F06A0EC">
      <w:start w:val="1"/>
      <w:numFmt w:val="bullet"/>
      <w:lvlText w:val=""/>
      <w:lvlJc w:val="left"/>
      <w:pPr>
        <w:ind w:left="6480" w:hanging="360"/>
      </w:pPr>
      <w:rPr>
        <w:rFonts w:ascii="Wingdings" w:hAnsi="Wingdings" w:hint="default"/>
      </w:rPr>
    </w:lvl>
  </w:abstractNum>
  <w:abstractNum w:abstractNumId="5" w15:restartNumberingAfterBreak="0">
    <w:nsid w:val="6B0056B6"/>
    <w:multiLevelType w:val="hybridMultilevel"/>
    <w:tmpl w:val="3646745E"/>
    <w:lvl w:ilvl="0" w:tplc="B3680D7E">
      <w:start w:val="1"/>
      <w:numFmt w:val="decimal"/>
      <w:lvlText w:val="%1."/>
      <w:lvlJc w:val="left"/>
      <w:pPr>
        <w:ind w:left="720" w:hanging="360"/>
      </w:pPr>
    </w:lvl>
    <w:lvl w:ilvl="1" w:tplc="01DE0EE6">
      <w:start w:val="1"/>
      <w:numFmt w:val="lowerLetter"/>
      <w:lvlText w:val="%2."/>
      <w:lvlJc w:val="left"/>
      <w:pPr>
        <w:ind w:left="1440" w:hanging="360"/>
      </w:pPr>
    </w:lvl>
    <w:lvl w:ilvl="2" w:tplc="E2C42162">
      <w:start w:val="1"/>
      <w:numFmt w:val="lowerRoman"/>
      <w:lvlText w:val="%3."/>
      <w:lvlJc w:val="right"/>
      <w:pPr>
        <w:ind w:left="2160" w:hanging="180"/>
      </w:pPr>
    </w:lvl>
    <w:lvl w:ilvl="3" w:tplc="16BA5874">
      <w:start w:val="1"/>
      <w:numFmt w:val="decimal"/>
      <w:lvlText w:val="%4."/>
      <w:lvlJc w:val="left"/>
      <w:pPr>
        <w:ind w:left="2880" w:hanging="360"/>
      </w:pPr>
    </w:lvl>
    <w:lvl w:ilvl="4" w:tplc="AFE6BC62">
      <w:start w:val="1"/>
      <w:numFmt w:val="lowerLetter"/>
      <w:lvlText w:val="%5."/>
      <w:lvlJc w:val="left"/>
      <w:pPr>
        <w:ind w:left="3600" w:hanging="360"/>
      </w:pPr>
    </w:lvl>
    <w:lvl w:ilvl="5" w:tplc="AC2CB51A">
      <w:start w:val="1"/>
      <w:numFmt w:val="lowerRoman"/>
      <w:lvlText w:val="%6."/>
      <w:lvlJc w:val="right"/>
      <w:pPr>
        <w:ind w:left="4320" w:hanging="180"/>
      </w:pPr>
    </w:lvl>
    <w:lvl w:ilvl="6" w:tplc="164E0B28">
      <w:start w:val="1"/>
      <w:numFmt w:val="decimal"/>
      <w:lvlText w:val="%7."/>
      <w:lvlJc w:val="left"/>
      <w:pPr>
        <w:ind w:left="5040" w:hanging="360"/>
      </w:pPr>
    </w:lvl>
    <w:lvl w:ilvl="7" w:tplc="56CE72AE">
      <w:start w:val="1"/>
      <w:numFmt w:val="lowerLetter"/>
      <w:lvlText w:val="%8."/>
      <w:lvlJc w:val="left"/>
      <w:pPr>
        <w:ind w:left="5760" w:hanging="360"/>
      </w:pPr>
    </w:lvl>
    <w:lvl w:ilvl="8" w:tplc="10BE8BF2">
      <w:start w:val="1"/>
      <w:numFmt w:val="lowerRoman"/>
      <w:lvlText w:val="%9."/>
      <w:lvlJc w:val="right"/>
      <w:pPr>
        <w:ind w:left="6480" w:hanging="180"/>
      </w:pPr>
    </w:lvl>
  </w:abstractNum>
  <w:abstractNum w:abstractNumId="6" w15:restartNumberingAfterBreak="0">
    <w:nsid w:val="6B4A7E12"/>
    <w:multiLevelType w:val="hybridMultilevel"/>
    <w:tmpl w:val="72B64256"/>
    <w:lvl w:ilvl="0" w:tplc="4F24827C">
      <w:start w:val="1"/>
      <w:numFmt w:val="bullet"/>
      <w:lvlText w:val=""/>
      <w:lvlJc w:val="left"/>
      <w:pPr>
        <w:ind w:left="720" w:hanging="360"/>
      </w:pPr>
      <w:rPr>
        <w:rFonts w:ascii="Symbol" w:hAnsi="Symbol" w:hint="default"/>
      </w:rPr>
    </w:lvl>
    <w:lvl w:ilvl="1" w:tplc="71EE3A70">
      <w:start w:val="1"/>
      <w:numFmt w:val="bullet"/>
      <w:lvlText w:val="o"/>
      <w:lvlJc w:val="left"/>
      <w:pPr>
        <w:ind w:left="1440" w:hanging="360"/>
      </w:pPr>
      <w:rPr>
        <w:rFonts w:ascii="Courier New" w:hAnsi="Courier New" w:hint="default"/>
      </w:rPr>
    </w:lvl>
    <w:lvl w:ilvl="2" w:tplc="40B6FEA4">
      <w:start w:val="1"/>
      <w:numFmt w:val="bullet"/>
      <w:lvlText w:val=""/>
      <w:lvlJc w:val="left"/>
      <w:pPr>
        <w:ind w:left="2160" w:hanging="360"/>
      </w:pPr>
      <w:rPr>
        <w:rFonts w:ascii="Wingdings" w:hAnsi="Wingdings" w:hint="default"/>
      </w:rPr>
    </w:lvl>
    <w:lvl w:ilvl="3" w:tplc="65168BA6">
      <w:start w:val="1"/>
      <w:numFmt w:val="bullet"/>
      <w:lvlText w:val=""/>
      <w:lvlJc w:val="left"/>
      <w:pPr>
        <w:ind w:left="2880" w:hanging="360"/>
      </w:pPr>
      <w:rPr>
        <w:rFonts w:ascii="Symbol" w:hAnsi="Symbol" w:hint="default"/>
      </w:rPr>
    </w:lvl>
    <w:lvl w:ilvl="4" w:tplc="E5348B0A">
      <w:start w:val="1"/>
      <w:numFmt w:val="bullet"/>
      <w:lvlText w:val="o"/>
      <w:lvlJc w:val="left"/>
      <w:pPr>
        <w:ind w:left="3600" w:hanging="360"/>
      </w:pPr>
      <w:rPr>
        <w:rFonts w:ascii="Courier New" w:hAnsi="Courier New" w:hint="default"/>
      </w:rPr>
    </w:lvl>
    <w:lvl w:ilvl="5" w:tplc="A18C229E">
      <w:start w:val="1"/>
      <w:numFmt w:val="bullet"/>
      <w:lvlText w:val=""/>
      <w:lvlJc w:val="left"/>
      <w:pPr>
        <w:ind w:left="4320" w:hanging="360"/>
      </w:pPr>
      <w:rPr>
        <w:rFonts w:ascii="Wingdings" w:hAnsi="Wingdings" w:hint="default"/>
      </w:rPr>
    </w:lvl>
    <w:lvl w:ilvl="6" w:tplc="9008E4AA">
      <w:start w:val="1"/>
      <w:numFmt w:val="bullet"/>
      <w:lvlText w:val=""/>
      <w:lvlJc w:val="left"/>
      <w:pPr>
        <w:ind w:left="5040" w:hanging="360"/>
      </w:pPr>
      <w:rPr>
        <w:rFonts w:ascii="Symbol" w:hAnsi="Symbol" w:hint="default"/>
      </w:rPr>
    </w:lvl>
    <w:lvl w:ilvl="7" w:tplc="0784CF32">
      <w:start w:val="1"/>
      <w:numFmt w:val="bullet"/>
      <w:lvlText w:val="o"/>
      <w:lvlJc w:val="left"/>
      <w:pPr>
        <w:ind w:left="5760" w:hanging="360"/>
      </w:pPr>
      <w:rPr>
        <w:rFonts w:ascii="Courier New" w:hAnsi="Courier New" w:hint="default"/>
      </w:rPr>
    </w:lvl>
    <w:lvl w:ilvl="8" w:tplc="2592D2F4">
      <w:start w:val="1"/>
      <w:numFmt w:val="bullet"/>
      <w:lvlText w:val=""/>
      <w:lvlJc w:val="left"/>
      <w:pPr>
        <w:ind w:left="6480" w:hanging="360"/>
      </w:pPr>
      <w:rPr>
        <w:rFonts w:ascii="Wingdings" w:hAnsi="Wingdings" w:hint="default"/>
      </w:rPr>
    </w:lvl>
  </w:abstractNum>
  <w:num w:numId="1" w16cid:durableId="311183624">
    <w:abstractNumId w:val="3"/>
  </w:num>
  <w:num w:numId="2" w16cid:durableId="1777944306">
    <w:abstractNumId w:val="4"/>
  </w:num>
  <w:num w:numId="3" w16cid:durableId="633365758">
    <w:abstractNumId w:val="2"/>
  </w:num>
  <w:num w:numId="4" w16cid:durableId="82990328">
    <w:abstractNumId w:val="6"/>
  </w:num>
  <w:num w:numId="5" w16cid:durableId="534196869">
    <w:abstractNumId w:val="0"/>
  </w:num>
  <w:num w:numId="6" w16cid:durableId="2034115616">
    <w:abstractNumId w:val="1"/>
  </w:num>
  <w:num w:numId="7" w16cid:durableId="1072965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D7681C"/>
    <w:rsid w:val="000D2EC3"/>
    <w:rsid w:val="001A470D"/>
    <w:rsid w:val="002C47BC"/>
    <w:rsid w:val="00391362"/>
    <w:rsid w:val="004670CE"/>
    <w:rsid w:val="004D0739"/>
    <w:rsid w:val="0056A07D"/>
    <w:rsid w:val="005733A5"/>
    <w:rsid w:val="007A02C7"/>
    <w:rsid w:val="009863AF"/>
    <w:rsid w:val="00993BEA"/>
    <w:rsid w:val="00AF2271"/>
    <w:rsid w:val="00B07D3A"/>
    <w:rsid w:val="00BD21A7"/>
    <w:rsid w:val="00C35B1D"/>
    <w:rsid w:val="00DB19DF"/>
    <w:rsid w:val="00DC45C1"/>
    <w:rsid w:val="01106893"/>
    <w:rsid w:val="01969E7B"/>
    <w:rsid w:val="02350C4B"/>
    <w:rsid w:val="044D9E41"/>
    <w:rsid w:val="04D0AE14"/>
    <w:rsid w:val="054896D2"/>
    <w:rsid w:val="05686ACB"/>
    <w:rsid w:val="057E0787"/>
    <w:rsid w:val="0584D1B6"/>
    <w:rsid w:val="05FC0F53"/>
    <w:rsid w:val="0719D7E8"/>
    <w:rsid w:val="07282F32"/>
    <w:rsid w:val="07611C8D"/>
    <w:rsid w:val="078ADA9D"/>
    <w:rsid w:val="081B16B0"/>
    <w:rsid w:val="08603199"/>
    <w:rsid w:val="0A183B07"/>
    <w:rsid w:val="0B950D98"/>
    <w:rsid w:val="0BD3AAF4"/>
    <w:rsid w:val="0BFD5591"/>
    <w:rsid w:val="0C87E57F"/>
    <w:rsid w:val="0CD7681C"/>
    <w:rsid w:val="0CEC9E55"/>
    <w:rsid w:val="0D2EB2EA"/>
    <w:rsid w:val="0DA4D540"/>
    <w:rsid w:val="0DC7B2F1"/>
    <w:rsid w:val="0E6EEBBE"/>
    <w:rsid w:val="0F4CD6F6"/>
    <w:rsid w:val="0F78FBBB"/>
    <w:rsid w:val="0FBF8641"/>
    <w:rsid w:val="109CFF1C"/>
    <w:rsid w:val="10B51174"/>
    <w:rsid w:val="111CBF3B"/>
    <w:rsid w:val="117813B8"/>
    <w:rsid w:val="119608BF"/>
    <w:rsid w:val="12B1F374"/>
    <w:rsid w:val="12C718BE"/>
    <w:rsid w:val="12CA4A44"/>
    <w:rsid w:val="13341E2B"/>
    <w:rsid w:val="14F9FB01"/>
    <w:rsid w:val="151C183C"/>
    <w:rsid w:val="1536CF77"/>
    <w:rsid w:val="155AEDAE"/>
    <w:rsid w:val="161AD000"/>
    <w:rsid w:val="16A141A0"/>
    <w:rsid w:val="16E3F351"/>
    <w:rsid w:val="16EEF631"/>
    <w:rsid w:val="16F6BE0F"/>
    <w:rsid w:val="1716D355"/>
    <w:rsid w:val="175A77FA"/>
    <w:rsid w:val="17766532"/>
    <w:rsid w:val="17B77A79"/>
    <w:rsid w:val="187FC3B2"/>
    <w:rsid w:val="18B2A3B6"/>
    <w:rsid w:val="19A52D8E"/>
    <w:rsid w:val="19B63985"/>
    <w:rsid w:val="1A153674"/>
    <w:rsid w:val="1A1B24D6"/>
    <w:rsid w:val="1A295DF0"/>
    <w:rsid w:val="1A4E7417"/>
    <w:rsid w:val="1A9A299C"/>
    <w:rsid w:val="1AAA7924"/>
    <w:rsid w:val="1AC53168"/>
    <w:rsid w:val="1B9B2CEA"/>
    <w:rsid w:val="1C06B94B"/>
    <w:rsid w:val="1D4CD736"/>
    <w:rsid w:val="21118A20"/>
    <w:rsid w:val="2235F073"/>
    <w:rsid w:val="23E73568"/>
    <w:rsid w:val="2497F08A"/>
    <w:rsid w:val="25D98477"/>
    <w:rsid w:val="275F8447"/>
    <w:rsid w:val="27A89F5A"/>
    <w:rsid w:val="2830757B"/>
    <w:rsid w:val="2847748D"/>
    <w:rsid w:val="288C8189"/>
    <w:rsid w:val="2A5726E7"/>
    <w:rsid w:val="2AA25CC5"/>
    <w:rsid w:val="2B626C92"/>
    <w:rsid w:val="2BF2F748"/>
    <w:rsid w:val="2C3E2D26"/>
    <w:rsid w:val="2CEB0F5E"/>
    <w:rsid w:val="2D6AE886"/>
    <w:rsid w:val="2D9B0A52"/>
    <w:rsid w:val="2E1E97C6"/>
    <w:rsid w:val="2E6FE650"/>
    <w:rsid w:val="2EBAA258"/>
    <w:rsid w:val="2F34E91B"/>
    <w:rsid w:val="301A9120"/>
    <w:rsid w:val="31A16EFD"/>
    <w:rsid w:val="32946944"/>
    <w:rsid w:val="32A236EE"/>
    <w:rsid w:val="335231E2"/>
    <w:rsid w:val="33A8F014"/>
    <w:rsid w:val="352C7E3D"/>
    <w:rsid w:val="3689D2A4"/>
    <w:rsid w:val="388EAB91"/>
    <w:rsid w:val="39FFEF60"/>
    <w:rsid w:val="3AC06E15"/>
    <w:rsid w:val="3B8BD57F"/>
    <w:rsid w:val="3CF91428"/>
    <w:rsid w:val="3D3A7EE6"/>
    <w:rsid w:val="3E74CF43"/>
    <w:rsid w:val="3EF541F5"/>
    <w:rsid w:val="3FA6C7AB"/>
    <w:rsid w:val="3FC69A11"/>
    <w:rsid w:val="41C03A6D"/>
    <w:rsid w:val="42025CA9"/>
    <w:rsid w:val="42C0483E"/>
    <w:rsid w:val="43786232"/>
    <w:rsid w:val="445B7746"/>
    <w:rsid w:val="44A35017"/>
    <w:rsid w:val="45B6BDD7"/>
    <w:rsid w:val="45E21C2D"/>
    <w:rsid w:val="462E2A66"/>
    <w:rsid w:val="46B002F4"/>
    <w:rsid w:val="46FBFB7B"/>
    <w:rsid w:val="48719E2D"/>
    <w:rsid w:val="490786F6"/>
    <w:rsid w:val="4A8A2EFA"/>
    <w:rsid w:val="4B6A4BBA"/>
    <w:rsid w:val="4D05B7D0"/>
    <w:rsid w:val="4E377974"/>
    <w:rsid w:val="4E4C23BC"/>
    <w:rsid w:val="4F9ECB46"/>
    <w:rsid w:val="501CF8E9"/>
    <w:rsid w:val="50849D98"/>
    <w:rsid w:val="51162074"/>
    <w:rsid w:val="516332A3"/>
    <w:rsid w:val="51A047DE"/>
    <w:rsid w:val="51D9035C"/>
    <w:rsid w:val="51E37A9B"/>
    <w:rsid w:val="52689668"/>
    <w:rsid w:val="5278BA74"/>
    <w:rsid w:val="53327115"/>
    <w:rsid w:val="539EE032"/>
    <w:rsid w:val="54C64E57"/>
    <w:rsid w:val="563DC55D"/>
    <w:rsid w:val="577433EC"/>
    <w:rsid w:val="57BF4686"/>
    <w:rsid w:val="59EC8CA9"/>
    <w:rsid w:val="5A719D3B"/>
    <w:rsid w:val="5C6425F1"/>
    <w:rsid w:val="5C721596"/>
    <w:rsid w:val="5CDC181D"/>
    <w:rsid w:val="5CFF96F8"/>
    <w:rsid w:val="5D242D6B"/>
    <w:rsid w:val="5E17D344"/>
    <w:rsid w:val="5E2D5EEC"/>
    <w:rsid w:val="5EBFFDCC"/>
    <w:rsid w:val="5EEE6D40"/>
    <w:rsid w:val="5EF5DD7D"/>
    <w:rsid w:val="5FAB821C"/>
    <w:rsid w:val="601E521E"/>
    <w:rsid w:val="60366327"/>
    <w:rsid w:val="6075F5B5"/>
    <w:rsid w:val="611781CE"/>
    <w:rsid w:val="613193F9"/>
    <w:rsid w:val="629653E1"/>
    <w:rsid w:val="62B3522F"/>
    <w:rsid w:val="62CEFE01"/>
    <w:rsid w:val="62E6F5F1"/>
    <w:rsid w:val="638FD224"/>
    <w:rsid w:val="6391B9B3"/>
    <w:rsid w:val="63C2FA1F"/>
    <w:rsid w:val="64C4CC48"/>
    <w:rsid w:val="64E5F527"/>
    <w:rsid w:val="650904AD"/>
    <w:rsid w:val="66D746AE"/>
    <w:rsid w:val="6731C07C"/>
    <w:rsid w:val="678D79EB"/>
    <w:rsid w:val="679D5876"/>
    <w:rsid w:val="680B8B1C"/>
    <w:rsid w:val="6873A584"/>
    <w:rsid w:val="688F7A4F"/>
    <w:rsid w:val="6904A6D9"/>
    <w:rsid w:val="69310944"/>
    <w:rsid w:val="694A967F"/>
    <w:rsid w:val="6A0F75E5"/>
    <w:rsid w:val="6ADF25AB"/>
    <w:rsid w:val="6B24E2DA"/>
    <w:rsid w:val="6B412D06"/>
    <w:rsid w:val="6C908E8B"/>
    <w:rsid w:val="6CA78ADE"/>
    <w:rsid w:val="6CC3A1FF"/>
    <w:rsid w:val="6CDE3C4E"/>
    <w:rsid w:val="6DF4104F"/>
    <w:rsid w:val="6EDDD7F8"/>
    <w:rsid w:val="6F29C443"/>
    <w:rsid w:val="6FFFC43A"/>
    <w:rsid w:val="70CA8650"/>
    <w:rsid w:val="71425C2F"/>
    <w:rsid w:val="723042FA"/>
    <w:rsid w:val="723556FB"/>
    <w:rsid w:val="7237FDAF"/>
    <w:rsid w:val="723B7AB6"/>
    <w:rsid w:val="72A3338A"/>
    <w:rsid w:val="72A65D40"/>
    <w:rsid w:val="74C32084"/>
    <w:rsid w:val="75833051"/>
    <w:rsid w:val="7628B870"/>
    <w:rsid w:val="764ED7BA"/>
    <w:rsid w:val="789F847E"/>
    <w:rsid w:val="7AD505C3"/>
    <w:rsid w:val="7AF1B997"/>
    <w:rsid w:val="7B9523AA"/>
    <w:rsid w:val="7C9D45EB"/>
    <w:rsid w:val="7D27C0A0"/>
    <w:rsid w:val="7D4AF2D5"/>
    <w:rsid w:val="7E19CE27"/>
    <w:rsid w:val="7E644EE4"/>
    <w:rsid w:val="7E7C47B5"/>
    <w:rsid w:val="7EE6C336"/>
    <w:rsid w:val="7EE88106"/>
    <w:rsid w:val="7F749831"/>
    <w:rsid w:val="7FFD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681C"/>
  <w15:chartTrackingRefBased/>
  <w15:docId w15:val="{072BBCEF-FBA1-4145-831F-F6F5499A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1A4E74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A470D"/>
    <w:pPr>
      <w:spacing w:after="0" w:line="240" w:lineRule="auto"/>
    </w:pPr>
  </w:style>
  <w:style w:type="character" w:styleId="FollowedHyperlink">
    <w:name w:val="FollowedHyperlink"/>
    <w:basedOn w:val="DefaultParagraphFont"/>
    <w:uiPriority w:val="99"/>
    <w:semiHidden/>
    <w:unhideWhenUsed/>
    <w:rsid w:val="00AF22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1916">
      <w:bodyDiv w:val="1"/>
      <w:marLeft w:val="0"/>
      <w:marRight w:val="0"/>
      <w:marTop w:val="0"/>
      <w:marBottom w:val="0"/>
      <w:divBdr>
        <w:top w:val="none" w:sz="0" w:space="0" w:color="auto"/>
        <w:left w:val="none" w:sz="0" w:space="0" w:color="auto"/>
        <w:bottom w:val="none" w:sz="0" w:space="0" w:color="auto"/>
        <w:right w:val="none" w:sz="0" w:space="0" w:color="auto"/>
      </w:divBdr>
    </w:div>
    <w:div w:id="1407727371">
      <w:bodyDiv w:val="1"/>
      <w:marLeft w:val="0"/>
      <w:marRight w:val="0"/>
      <w:marTop w:val="0"/>
      <w:marBottom w:val="0"/>
      <w:divBdr>
        <w:top w:val="none" w:sz="0" w:space="0" w:color="auto"/>
        <w:left w:val="none" w:sz="0" w:space="0" w:color="auto"/>
        <w:bottom w:val="none" w:sz="0" w:space="0" w:color="auto"/>
        <w:right w:val="none" w:sz="0" w:space="0" w:color="auto"/>
      </w:divBdr>
    </w:div>
    <w:div w:id="1474063147">
      <w:bodyDiv w:val="1"/>
      <w:marLeft w:val="0"/>
      <w:marRight w:val="0"/>
      <w:marTop w:val="0"/>
      <w:marBottom w:val="0"/>
      <w:divBdr>
        <w:top w:val="none" w:sz="0" w:space="0" w:color="auto"/>
        <w:left w:val="none" w:sz="0" w:space="0" w:color="auto"/>
        <w:bottom w:val="none" w:sz="0" w:space="0" w:color="auto"/>
        <w:right w:val="none" w:sz="0" w:space="0" w:color="auto"/>
      </w:divBdr>
    </w:div>
    <w:div w:id="19522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2YCJRHT"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starnetlibraries.org/2020/wp-content/uploads/2022/10/STEM-Tales-Scoring-Rubri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335fd-dc55-4d26-8851-33723bbbd047">
      <Terms xmlns="http://schemas.microsoft.com/office/infopath/2007/PartnerControls"/>
    </lcf76f155ced4ddcb4097134ff3c332f>
    <TaxCatchAll xmlns="5cc32fcd-35ee-4de3-9036-8c94c7a1ec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32FBFFD83F8544A7A2725928D6247B" ma:contentTypeVersion="12" ma:contentTypeDescription="Create a new document." ma:contentTypeScope="" ma:versionID="980bc9e123e999d374d5cbe951840241">
  <xsd:schema xmlns:xsd="http://www.w3.org/2001/XMLSchema" xmlns:xs="http://www.w3.org/2001/XMLSchema" xmlns:p="http://schemas.microsoft.com/office/2006/metadata/properties" xmlns:ns2="cd8335fd-dc55-4d26-8851-33723bbbd047" xmlns:ns3="5cc32fcd-35ee-4de3-9036-8c94c7a1ec73" targetNamespace="http://schemas.microsoft.com/office/2006/metadata/properties" ma:root="true" ma:fieldsID="3949a6497c0004e339f927d528852254" ns2:_="" ns3:_="">
    <xsd:import namespace="cd8335fd-dc55-4d26-8851-33723bbbd047"/>
    <xsd:import namespace="5cc32fcd-35ee-4de3-9036-8c94c7a1ec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335fd-dc55-4d26-8851-33723bbbd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6088f6-72c7-4dec-93a2-e5997831a05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32fcd-35ee-4de3-9036-8c94c7a1ec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248807-7052-4f92-91c7-7d343014b247}" ma:internalName="TaxCatchAll" ma:showField="CatchAllData" ma:web="5cc32fcd-35ee-4de3-9036-8c94c7a1e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3C11E-6D8D-4AD4-8DB7-127CB779BD88}">
  <ds:schemaRefs>
    <ds:schemaRef ds:uri="http://schemas.microsoft.com/sharepoint/v3/contenttype/forms"/>
  </ds:schemaRefs>
</ds:datastoreItem>
</file>

<file path=customXml/itemProps2.xml><?xml version="1.0" encoding="utf-8"?>
<ds:datastoreItem xmlns:ds="http://schemas.openxmlformats.org/officeDocument/2006/customXml" ds:itemID="{AA15C02D-DE69-477C-B576-74DD5A6DA9C4}">
  <ds:schemaRefs>
    <ds:schemaRef ds:uri="http://schemas.microsoft.com/office/2006/metadata/properties"/>
    <ds:schemaRef ds:uri="http://schemas.microsoft.com/office/infopath/2007/PartnerControls"/>
    <ds:schemaRef ds:uri="cd8335fd-dc55-4d26-8851-33723bbbd047"/>
    <ds:schemaRef ds:uri="5cc32fcd-35ee-4de3-9036-8c94c7a1ec73"/>
  </ds:schemaRefs>
</ds:datastoreItem>
</file>

<file path=customXml/itemProps3.xml><?xml version="1.0" encoding="utf-8"?>
<ds:datastoreItem xmlns:ds="http://schemas.openxmlformats.org/officeDocument/2006/customXml" ds:itemID="{0465ADE6-7CDF-4926-AF10-1D298BFD4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335fd-dc55-4d26-8851-33723bbbd047"/>
    <ds:schemaRef ds:uri="5cc32fcd-35ee-4de3-9036-8c94c7a1e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Ratcliffe</dc:creator>
  <cp:keywords/>
  <dc:description/>
  <cp:lastModifiedBy>Claire Ratcliffe</cp:lastModifiedBy>
  <cp:revision>3</cp:revision>
  <dcterms:created xsi:type="dcterms:W3CDTF">2022-10-04T00:42:00Z</dcterms:created>
  <dcterms:modified xsi:type="dcterms:W3CDTF">2022-10-04T00:43:00Z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0x0101002432FBFFD83F8544A7A2725928D6247B</vt:lpwstr>
  </property>
  <property fmtid="{D5CDD505-2E9C-101B-9397-08002B2CF9AE}" pid="3" name="MediaServiceImageTags">
    <vt:lpwstr/>
  </property>
</Properties>
</file>