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1543" w14:textId="660BF4B9" w:rsidR="003107EE" w:rsidRDefault="00F60C39">
      <w:r>
        <w:rPr>
          <w:noProof/>
          <w:sz w:val="16"/>
          <w:szCs w:val="16"/>
        </w:rPr>
        <w:drawing>
          <wp:inline distT="0" distB="0" distL="0" distR="0" wp14:anchorId="110746F8" wp14:editId="2E4D4990">
            <wp:extent cx="5943600" cy="779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net-letterhead-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84E1F" w14:textId="0099F134" w:rsidR="00F60C39" w:rsidRDefault="00F60C39"/>
    <w:p w14:paraId="30902156" w14:textId="77777777" w:rsidR="00F60C39" w:rsidRPr="00DB63C8" w:rsidRDefault="00F60C39" w:rsidP="00F60C39">
      <w:pPr>
        <w:jc w:val="center"/>
        <w:rPr>
          <w:rFonts w:cstheme="minorHAnsi"/>
          <w:b/>
          <w:color w:val="0000FF"/>
          <w:sz w:val="36"/>
          <w:szCs w:val="36"/>
        </w:rPr>
      </w:pPr>
      <w:r w:rsidRPr="00DB63C8">
        <w:rPr>
          <w:rFonts w:cstheme="minorHAnsi"/>
          <w:b/>
          <w:color w:val="0000FF"/>
          <w:sz w:val="36"/>
          <w:szCs w:val="36"/>
        </w:rPr>
        <w:t>Community Dialogues Reflection Report</w:t>
      </w:r>
    </w:p>
    <w:p w14:paraId="245BB92F" w14:textId="77777777" w:rsidR="00F60C39" w:rsidRPr="006D0145" w:rsidRDefault="00F60C39" w:rsidP="00F60C39">
      <w:pPr>
        <w:jc w:val="center"/>
        <w:rPr>
          <w:rFonts w:cstheme="minorHAnsi"/>
        </w:rPr>
      </w:pPr>
    </w:p>
    <w:p w14:paraId="6DDC0ADA" w14:textId="77777777" w:rsidR="00F60C39" w:rsidRDefault="00F60C39" w:rsidP="00F60C39">
      <w:pPr>
        <w:rPr>
          <w:rFonts w:cstheme="minorHAnsi"/>
          <w:b/>
        </w:rPr>
      </w:pPr>
    </w:p>
    <w:p w14:paraId="2D9931AD" w14:textId="77777777" w:rsidR="00F60C39" w:rsidRPr="00C764DA" w:rsidRDefault="00F60C39" w:rsidP="00F60C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Date/Time</w:t>
      </w:r>
    </w:p>
    <w:p w14:paraId="691383A6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2CAE7449" w14:textId="77777777" w:rsidR="00F60C39" w:rsidRPr="00C764DA" w:rsidRDefault="00F60C39" w:rsidP="00F60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Location</w:t>
      </w:r>
    </w:p>
    <w:p w14:paraId="3BAFED76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673592A5" w14:textId="77777777" w:rsidR="00F60C39" w:rsidRPr="00C764DA" w:rsidRDefault="00F60C39" w:rsidP="00F60C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Names of Organizers/Facilitator(s)</w:t>
      </w:r>
    </w:p>
    <w:p w14:paraId="0D47A86C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111500F8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6DD2D360" w14:textId="77777777" w:rsidR="00F60C39" w:rsidRPr="00C764DA" w:rsidRDefault="00F60C39" w:rsidP="00F60C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Number of attendees</w:t>
      </w:r>
    </w:p>
    <w:p w14:paraId="4C040D4C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527F0D87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6F36C39D" w14:textId="77777777" w:rsidR="00F60C39" w:rsidRPr="00C764DA" w:rsidRDefault="00F60C39" w:rsidP="00F60C3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>
        <w:rPr>
          <w:rFonts w:eastAsia="Times New Roman" w:cstheme="minorHAnsi"/>
          <w:color w:val="323232"/>
          <w:sz w:val="28"/>
          <w:szCs w:val="28"/>
        </w:rPr>
        <w:t xml:space="preserve">What institutions/organizations/individuals </w:t>
      </w:r>
      <w:r w:rsidRPr="00C764DA">
        <w:rPr>
          <w:rFonts w:eastAsia="Times New Roman" w:cstheme="minorHAnsi"/>
          <w:color w:val="323232"/>
          <w:sz w:val="28"/>
          <w:szCs w:val="28"/>
        </w:rPr>
        <w:t xml:space="preserve">were </w:t>
      </w:r>
      <w:r>
        <w:rPr>
          <w:rFonts w:eastAsia="Times New Roman" w:cstheme="minorHAnsi"/>
          <w:color w:val="323232"/>
          <w:sz w:val="28"/>
          <w:szCs w:val="28"/>
        </w:rPr>
        <w:t>present</w:t>
      </w:r>
      <w:r w:rsidRPr="00C764DA">
        <w:rPr>
          <w:rFonts w:eastAsia="Times New Roman" w:cstheme="minorHAnsi"/>
          <w:color w:val="323232"/>
          <w:sz w:val="28"/>
          <w:szCs w:val="28"/>
        </w:rPr>
        <w:t xml:space="preserve"> at your event?</w:t>
      </w:r>
    </w:p>
    <w:p w14:paraId="22FB5A7E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1FCB6260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5889C51B" w14:textId="77777777" w:rsidR="00F60C39" w:rsidRDefault="00F60C39" w:rsidP="00F60C39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351280">
        <w:rPr>
          <w:rFonts w:eastAsia="Times New Roman" w:cstheme="minorHAnsi"/>
          <w:color w:val="323232"/>
          <w:sz w:val="28"/>
          <w:szCs w:val="28"/>
        </w:rPr>
        <w:t xml:space="preserve">What community groups </w:t>
      </w:r>
      <w:r>
        <w:rPr>
          <w:rFonts w:eastAsia="Times New Roman" w:cstheme="minorHAnsi"/>
          <w:color w:val="323232"/>
          <w:sz w:val="28"/>
          <w:szCs w:val="28"/>
        </w:rPr>
        <w:t>or audiences did you target for this event? (For example, homeless populations, ethnic groups, etc.) Did they attend? If not, what will you do next time to encourage their attendance?</w:t>
      </w:r>
    </w:p>
    <w:p w14:paraId="385B7A8B" w14:textId="77777777" w:rsidR="00F60C39" w:rsidRDefault="00F60C39" w:rsidP="00F60C39">
      <w:pPr>
        <w:pStyle w:val="ListParagraph"/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28790941" w14:textId="77777777" w:rsidR="00F60C39" w:rsidRPr="00351280" w:rsidRDefault="00F60C39" w:rsidP="00F60C39">
      <w:pPr>
        <w:pStyle w:val="ListParagraph"/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4664C586" w14:textId="77777777" w:rsidR="00F60C39" w:rsidRPr="00C764DA" w:rsidRDefault="00F60C39" w:rsidP="00F60C3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What strategies did you use to recruit participants (for example, a flyer, email, phone call, etc.)? Which were most effective?</w:t>
      </w:r>
    </w:p>
    <w:p w14:paraId="22FA8763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0028B56A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34C44BD2" w14:textId="77777777" w:rsidR="00F60C39" w:rsidRPr="00C764DA" w:rsidRDefault="00F60C39" w:rsidP="00F60C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lastRenderedPageBreak/>
        <w:t>What did you hope to achieve for your library</w:t>
      </w:r>
      <w:r>
        <w:rPr>
          <w:rFonts w:eastAsia="Times New Roman" w:cstheme="minorHAnsi"/>
          <w:color w:val="323232"/>
          <w:sz w:val="28"/>
          <w:szCs w:val="28"/>
        </w:rPr>
        <w:t xml:space="preserve"> and community</w:t>
      </w:r>
      <w:r w:rsidRPr="00C764DA">
        <w:rPr>
          <w:rFonts w:eastAsia="Times New Roman" w:cstheme="minorHAnsi"/>
          <w:color w:val="323232"/>
          <w:sz w:val="28"/>
          <w:szCs w:val="28"/>
        </w:rPr>
        <w:t xml:space="preserve"> through the Community Dialogue event?</w:t>
      </w:r>
    </w:p>
    <w:p w14:paraId="699D867D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5B3D5169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5A69077A" w14:textId="77777777" w:rsidR="00F60C39" w:rsidRPr="00FD5DAB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0A50C776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5800C22C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3025F6B0" w14:textId="77777777" w:rsidR="00F60C39" w:rsidRPr="00C764DA" w:rsidRDefault="00F60C39" w:rsidP="00F60C3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What were the key takeaways from the discussion?</w:t>
      </w:r>
    </w:p>
    <w:p w14:paraId="3B759C93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2A0476B1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084A1C20" w14:textId="77777777" w:rsidR="00F60C39" w:rsidRPr="00C764DA" w:rsidRDefault="00F60C39" w:rsidP="00F60C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 xml:space="preserve">Which potential collaborations are you most excited about? </w:t>
      </w:r>
      <w:r>
        <w:rPr>
          <w:rFonts w:eastAsia="Times New Roman" w:cstheme="minorHAnsi"/>
          <w:color w:val="323232"/>
          <w:sz w:val="28"/>
          <w:szCs w:val="28"/>
        </w:rPr>
        <w:t>Why?</w:t>
      </w:r>
    </w:p>
    <w:p w14:paraId="1E25B777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27FC20C8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0E825640" w14:textId="77777777" w:rsidR="00F60C39" w:rsidRPr="00C764DA" w:rsidRDefault="00F60C39" w:rsidP="00F60C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What are your next-steps/plans to follow-up with participants?</w:t>
      </w:r>
    </w:p>
    <w:p w14:paraId="39339491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 w:rsidRPr="00C764DA">
        <w:rPr>
          <w:rFonts w:eastAsia="Times New Roman" w:cstheme="minorHAnsi"/>
          <w:color w:val="323232"/>
          <w:sz w:val="28"/>
          <w:szCs w:val="28"/>
        </w:rPr>
        <w:t> </w:t>
      </w:r>
    </w:p>
    <w:p w14:paraId="0AD744D0" w14:textId="77777777" w:rsidR="00F60C39" w:rsidRPr="00C764DA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7F7793A2" w14:textId="77777777" w:rsidR="00F60C39" w:rsidRPr="00FC285A" w:rsidRDefault="00F60C39" w:rsidP="00F60C3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351280">
        <w:rPr>
          <w:rFonts w:eastAsia="Times New Roman" w:cstheme="minorHAnsi"/>
          <w:color w:val="323232"/>
          <w:sz w:val="28"/>
          <w:szCs w:val="28"/>
        </w:rPr>
        <w:t xml:space="preserve">In what ways do you feel that the Community Dialogue framework is effective for reaching underserved audiences? </w:t>
      </w:r>
    </w:p>
    <w:p w14:paraId="2967B746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0AEEB101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02092C2A" w14:textId="77777777" w:rsidR="00F60C39" w:rsidRPr="00FC285A" w:rsidRDefault="00F60C39" w:rsidP="00F60C39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>
        <w:rPr>
          <w:rFonts w:eastAsia="Times New Roman" w:cstheme="minorHAnsi"/>
          <w:color w:val="323232"/>
          <w:sz w:val="28"/>
          <w:szCs w:val="28"/>
        </w:rPr>
        <w:t>Would you conduct another Community Dialogue? Why or why not?</w:t>
      </w:r>
    </w:p>
    <w:p w14:paraId="34EFEE99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73A124EB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08124B34" w14:textId="77777777" w:rsidR="00F60C39" w:rsidRPr="00FC285A" w:rsidRDefault="00F60C39" w:rsidP="00F60C39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  <w:r>
        <w:rPr>
          <w:rFonts w:eastAsia="Times New Roman" w:cstheme="minorHAnsi"/>
          <w:color w:val="323232"/>
          <w:sz w:val="28"/>
          <w:szCs w:val="28"/>
        </w:rPr>
        <w:t>Do you have any Community Dialogue “hacks” that would be useful for others conducting these conversations?</w:t>
      </w:r>
    </w:p>
    <w:p w14:paraId="40DBB8DF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48501894" w14:textId="77777777" w:rsidR="00F60C39" w:rsidRDefault="00F60C39" w:rsidP="00F60C39">
      <w:pPr>
        <w:shd w:val="clear" w:color="auto" w:fill="FFFFFF"/>
        <w:rPr>
          <w:rFonts w:eastAsia="Times New Roman" w:cstheme="minorHAnsi"/>
          <w:color w:val="323232"/>
          <w:sz w:val="28"/>
          <w:szCs w:val="28"/>
        </w:rPr>
      </w:pPr>
    </w:p>
    <w:p w14:paraId="43CBD03D" w14:textId="77777777" w:rsidR="00F60C39" w:rsidRPr="00FC285A" w:rsidRDefault="00F60C39" w:rsidP="00F60C39">
      <w:pPr>
        <w:pStyle w:val="ListParagraph"/>
        <w:numPr>
          <w:ilvl w:val="0"/>
          <w:numId w:val="12"/>
        </w:numPr>
        <w:shd w:val="clear" w:color="auto" w:fill="FFFFFF"/>
        <w:rPr>
          <w:rFonts w:cstheme="minorHAnsi"/>
          <w:b/>
          <w:sz w:val="28"/>
          <w:szCs w:val="28"/>
        </w:rPr>
      </w:pPr>
      <w:r w:rsidRPr="00FC285A">
        <w:rPr>
          <w:rFonts w:cstheme="minorHAnsi"/>
          <w:sz w:val="28"/>
          <w:szCs w:val="28"/>
        </w:rPr>
        <w:lastRenderedPageBreak/>
        <w:t>Can we use this information to create Community Dialogue examples for other libraries?</w:t>
      </w:r>
    </w:p>
    <w:p w14:paraId="7D009244" w14:textId="77777777" w:rsidR="00F60C39" w:rsidRDefault="00F60C39" w:rsidP="00F60C39">
      <w:pPr>
        <w:shd w:val="clear" w:color="auto" w:fill="FFFFFF"/>
        <w:rPr>
          <w:rFonts w:cstheme="minorHAnsi"/>
          <w:b/>
          <w:sz w:val="28"/>
          <w:szCs w:val="28"/>
        </w:rPr>
      </w:pPr>
    </w:p>
    <w:p w14:paraId="19F8404E" w14:textId="77777777" w:rsidR="00F60C39" w:rsidRDefault="00F60C39" w:rsidP="00F60C39">
      <w:pPr>
        <w:shd w:val="clear" w:color="auto" w:fill="FFFFFF"/>
        <w:rPr>
          <w:rFonts w:cstheme="minorHAnsi"/>
          <w:b/>
          <w:sz w:val="28"/>
          <w:szCs w:val="28"/>
        </w:rPr>
      </w:pPr>
    </w:p>
    <w:p w14:paraId="63C79EB7" w14:textId="77777777" w:rsidR="00F60C39" w:rsidRDefault="00F60C39" w:rsidP="00F60C39">
      <w:pPr>
        <w:shd w:val="clear" w:color="auto" w:fill="FFFFFF"/>
        <w:rPr>
          <w:rFonts w:cstheme="minorHAnsi"/>
          <w:b/>
          <w:sz w:val="28"/>
          <w:szCs w:val="28"/>
        </w:rPr>
      </w:pPr>
    </w:p>
    <w:p w14:paraId="7C20BD06" w14:textId="77777777" w:rsidR="00F60C39" w:rsidRDefault="00F60C39" w:rsidP="00F60C39">
      <w:pPr>
        <w:shd w:val="clear" w:color="auto" w:fill="FFFFFF"/>
        <w:rPr>
          <w:rFonts w:cstheme="minorHAnsi"/>
          <w:b/>
          <w:sz w:val="28"/>
          <w:szCs w:val="28"/>
        </w:rPr>
      </w:pPr>
    </w:p>
    <w:p w14:paraId="0F009AA0" w14:textId="77777777" w:rsidR="00F60C39" w:rsidRDefault="00F60C39" w:rsidP="00F60C39">
      <w:pPr>
        <w:shd w:val="clear" w:color="auto" w:fill="FFFFFF"/>
        <w:rPr>
          <w:rFonts w:cstheme="minorHAnsi"/>
          <w:b/>
          <w:sz w:val="28"/>
          <w:szCs w:val="28"/>
        </w:rPr>
      </w:pPr>
    </w:p>
    <w:p w14:paraId="2538A0F4" w14:textId="77777777" w:rsidR="00F60C39" w:rsidRPr="00FC285A" w:rsidRDefault="00F60C39" w:rsidP="00F60C39">
      <w:pPr>
        <w:shd w:val="clear" w:color="auto" w:fill="FFFFFF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email this form (and any pictures we can share from your Dialogue) to Anne Holland (aholland@spacescience.org)</w:t>
      </w:r>
    </w:p>
    <w:p w14:paraId="2CC707C5" w14:textId="77777777" w:rsidR="00F60C39" w:rsidRDefault="00F60C39"/>
    <w:sectPr w:rsidR="00F60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A535" w14:textId="77777777" w:rsidR="005B135D" w:rsidRDefault="005B135D" w:rsidP="00E44EE4">
      <w:pPr>
        <w:spacing w:after="0" w:line="240" w:lineRule="auto"/>
      </w:pPr>
      <w:r>
        <w:separator/>
      </w:r>
    </w:p>
  </w:endnote>
  <w:endnote w:type="continuationSeparator" w:id="0">
    <w:p w14:paraId="73770362" w14:textId="77777777" w:rsidR="005B135D" w:rsidRDefault="005B135D" w:rsidP="00E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E4DB" w14:textId="77777777" w:rsidR="00E44EE4" w:rsidRDefault="00E44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939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14:paraId="11296A49" w14:textId="19372880" w:rsidR="00E44EE4" w:rsidRDefault="00E44E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2F825E" w14:textId="77777777" w:rsidR="00E44EE4" w:rsidRDefault="00E44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81A1" w14:textId="77777777" w:rsidR="00E44EE4" w:rsidRDefault="00E4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CC6B" w14:textId="77777777" w:rsidR="005B135D" w:rsidRDefault="005B135D" w:rsidP="00E44EE4">
      <w:pPr>
        <w:spacing w:after="0" w:line="240" w:lineRule="auto"/>
      </w:pPr>
      <w:r>
        <w:separator/>
      </w:r>
    </w:p>
  </w:footnote>
  <w:footnote w:type="continuationSeparator" w:id="0">
    <w:p w14:paraId="7452F0DF" w14:textId="77777777" w:rsidR="005B135D" w:rsidRDefault="005B135D" w:rsidP="00E4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E917" w14:textId="77777777" w:rsidR="00E44EE4" w:rsidRDefault="00E44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17CF" w14:textId="77777777" w:rsidR="00E44EE4" w:rsidRDefault="00E44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C1B0" w14:textId="77777777" w:rsidR="00E44EE4" w:rsidRDefault="00E4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4031"/>
    <w:multiLevelType w:val="hybridMultilevel"/>
    <w:tmpl w:val="2FD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4C50"/>
    <w:multiLevelType w:val="multilevel"/>
    <w:tmpl w:val="C9A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E1691"/>
    <w:multiLevelType w:val="multilevel"/>
    <w:tmpl w:val="E4C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C203C"/>
    <w:multiLevelType w:val="multilevel"/>
    <w:tmpl w:val="BD1A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45FD1"/>
    <w:multiLevelType w:val="multilevel"/>
    <w:tmpl w:val="50CA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613FE"/>
    <w:multiLevelType w:val="multilevel"/>
    <w:tmpl w:val="57C6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D2DE3"/>
    <w:multiLevelType w:val="multilevel"/>
    <w:tmpl w:val="520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8556D"/>
    <w:multiLevelType w:val="multilevel"/>
    <w:tmpl w:val="EE2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53821"/>
    <w:multiLevelType w:val="multilevel"/>
    <w:tmpl w:val="FE0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D7C13"/>
    <w:multiLevelType w:val="multilevel"/>
    <w:tmpl w:val="87C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7104C"/>
    <w:multiLevelType w:val="multilevel"/>
    <w:tmpl w:val="A95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E7E6C"/>
    <w:multiLevelType w:val="multilevel"/>
    <w:tmpl w:val="83E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39"/>
    <w:rsid w:val="003107EE"/>
    <w:rsid w:val="005B135D"/>
    <w:rsid w:val="00E44EE4"/>
    <w:rsid w:val="00F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E61B"/>
  <w15:chartTrackingRefBased/>
  <w15:docId w15:val="{D152BBE6-74DB-4137-A5B4-781BFD2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3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E4"/>
  </w:style>
  <w:style w:type="paragraph" w:styleId="Footer">
    <w:name w:val="footer"/>
    <w:basedOn w:val="Normal"/>
    <w:link w:val="FooterChar"/>
    <w:uiPriority w:val="99"/>
    <w:unhideWhenUsed/>
    <w:rsid w:val="00E4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Mosshammer</dc:creator>
  <cp:keywords/>
  <dc:description/>
  <cp:lastModifiedBy>Greg Mosshammer</cp:lastModifiedBy>
  <cp:revision>2</cp:revision>
  <dcterms:created xsi:type="dcterms:W3CDTF">2018-06-04T15:08:00Z</dcterms:created>
  <dcterms:modified xsi:type="dcterms:W3CDTF">2018-06-12T19:20:00Z</dcterms:modified>
</cp:coreProperties>
</file>